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C66B" w14:textId="77777777" w:rsidR="00006247" w:rsidRPr="009E3923" w:rsidRDefault="00006247" w:rsidP="2D1A9D91"/>
    <w:p w14:paraId="3832F041" w14:textId="77777777" w:rsidR="00006247" w:rsidRPr="009E3923" w:rsidRDefault="1D80A3F4" w:rsidP="1756BE0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D15E60" wp14:editId="56457B1D">
            <wp:extent cx="1664482" cy="2000248"/>
            <wp:effectExtent l="0" t="0" r="0" b="0"/>
            <wp:docPr id="769457863" name="Picture 76945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82" cy="200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CB4">
        <w:rPr>
          <w:noProof/>
        </w:rPr>
        <mc:AlternateContent>
          <mc:Choice Requires="wps">
            <w:drawing>
              <wp:inline distT="0" distB="0" distL="114300" distR="114300" wp14:anchorId="63113466" wp14:editId="26142864">
                <wp:extent cx="5767705" cy="1709420"/>
                <wp:effectExtent l="0" t="0" r="4445" b="5080"/>
                <wp:docPr id="1602255413" name="Rectangle: Rounded Corners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8AE728-CAC8-4ECA-A8D0-96A5D1A7C9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705" cy="1709420"/>
                        </a:xfrm>
                        <a:prstGeom prst="roundRect">
                          <a:avLst/>
                        </a:prstGeom>
                        <a:solidFill>
                          <a:srgbClr val="5DA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4E01F" w14:textId="77777777" w:rsidR="00332CE5" w:rsidRPr="009E3923" w:rsidRDefault="00620745" w:rsidP="00332CE5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</w:pPr>
                            <w:r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 xml:space="preserve">Armed Forces Friendly Schools </w:t>
                            </w:r>
                            <w:r w:rsidR="00810E29"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 xml:space="preserve">Cymru </w:t>
                            </w:r>
                            <w:r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>– a</w:t>
                            </w:r>
                            <w:r w:rsidR="00654B96"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>udit</w:t>
                            </w:r>
                            <w:r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 xml:space="preserve"> form</w:t>
                            </w:r>
                          </w:p>
                          <w:p w14:paraId="22F6FB5A" w14:textId="77777777" w:rsidR="00654B96" w:rsidRPr="009E3923" w:rsidRDefault="00CC57E3" w:rsidP="00332CE5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</w:pPr>
                            <w:r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>SILVER</w:t>
                            </w:r>
                            <w:r w:rsidR="00654B96" w:rsidRPr="009E3923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32"/>
                              </w:rPr>
                              <w:t xml:space="preserve"> STATUS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/>
        </mc:AlternateContent>
      </w:r>
    </w:p>
    <w:p w14:paraId="1537D159" w14:textId="77777777" w:rsidR="00006247" w:rsidRPr="00680FB7" w:rsidRDefault="008A2CB4" w:rsidP="72E50F32">
      <w:pPr>
        <w:rPr>
          <w:rFonts w:ascii="Arial Rounded MT Bold" w:eastAsia="Arial Rounded MT Bold" w:hAnsi="Arial Rounded MT Bold" w:cs="Arial"/>
          <w:sz w:val="28"/>
          <w:szCs w:val="28"/>
        </w:rPr>
      </w:pPr>
      <w:r>
        <w:rPr>
          <w:rFonts w:ascii="Arial Rounded MT Bold" w:eastAsia="Arial Rounded MT Bold" w:hAnsi="Arial Rounded MT Bold" w:cs="Arial"/>
          <w:b/>
          <w:bCs/>
          <w:color w:val="000000" w:themeColor="text1"/>
          <w:kern w:val="24"/>
          <w:sz w:val="28"/>
          <w:szCs w:val="28"/>
        </w:rPr>
        <w:br/>
      </w:r>
      <w:r w:rsidR="00006247" w:rsidRPr="00680FB7">
        <w:rPr>
          <w:rFonts w:ascii="Arial Rounded MT Bold" w:eastAsia="Arial Rounded MT Bold" w:hAnsi="Arial Rounded MT Bold" w:cs="Arial"/>
          <w:b/>
          <w:bCs/>
          <w:color w:val="000000" w:themeColor="text1"/>
          <w:kern w:val="24"/>
          <w:sz w:val="28"/>
          <w:szCs w:val="28"/>
        </w:rPr>
        <w:t>AIMS</w:t>
      </w:r>
      <w:r w:rsidRPr="008A2CB4">
        <w:rPr>
          <w:noProof/>
          <w:lang w:eastAsia="en-GB"/>
        </w:rPr>
        <w:t xml:space="preserve"> </w:t>
      </w:r>
    </w:p>
    <w:p w14:paraId="1966EDBE" w14:textId="77777777" w:rsidR="00006247" w:rsidRPr="009E3923" w:rsidRDefault="00006247" w:rsidP="72E50F32">
      <w:pPr>
        <w:pStyle w:val="NormalWeb"/>
        <w:numPr>
          <w:ilvl w:val="0"/>
          <w:numId w:val="5"/>
        </w:numPr>
        <w:spacing w:before="0" w:beforeAutospacing="0" w:after="160" w:afterAutospacing="0" w:line="256" w:lineRule="auto"/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</w:pPr>
      <w:r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E</w:t>
      </w:r>
      <w:r w:rsidR="007C590C"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MBED</w:t>
      </w:r>
      <w:r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 xml:space="preserve"> good practice for supporting Service children</w:t>
      </w:r>
    </w:p>
    <w:p w14:paraId="1CBB6486" w14:textId="77777777" w:rsidR="00006247" w:rsidRPr="009E3923" w:rsidRDefault="00006247" w:rsidP="72E50F32">
      <w:pPr>
        <w:pStyle w:val="NormalWeb"/>
        <w:numPr>
          <w:ilvl w:val="0"/>
          <w:numId w:val="5"/>
        </w:numPr>
        <w:spacing w:before="0" w:beforeAutospacing="0" w:after="160" w:afterAutospacing="0" w:line="256" w:lineRule="auto"/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</w:pPr>
      <w:r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C</w:t>
      </w:r>
      <w:r w:rsidR="007C590C"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REATE</w:t>
      </w:r>
      <w:r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 xml:space="preserve"> a positive environment for Service children to share their experiences</w:t>
      </w:r>
    </w:p>
    <w:p w14:paraId="5C0C1BA1" w14:textId="77777777" w:rsidR="00006247" w:rsidRPr="009E3923" w:rsidRDefault="00006247" w:rsidP="72E50F32">
      <w:pPr>
        <w:pStyle w:val="NormalWeb"/>
        <w:numPr>
          <w:ilvl w:val="0"/>
          <w:numId w:val="5"/>
        </w:numPr>
        <w:spacing w:before="0" w:beforeAutospacing="0" w:after="160" w:afterAutospacing="0" w:line="256" w:lineRule="auto"/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</w:pPr>
      <w:r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E</w:t>
      </w:r>
      <w:r w:rsidR="007C590C"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NCOURAGE</w:t>
      </w:r>
      <w:r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 xml:space="preserve"> schools to become more engaged with the Armed Forces Community</w:t>
      </w:r>
      <w:r w:rsidR="009D00F5" w:rsidRPr="009E3923">
        <w:rPr>
          <w:rFonts w:ascii="Arial" w:eastAsia="Arial Rounded MT Bold" w:hAnsi="Arial" w:cs="Arial"/>
          <w:b/>
          <w:bCs/>
          <w:color w:val="000000" w:themeColor="text1"/>
          <w:kern w:val="24"/>
          <w:sz w:val="22"/>
          <w:szCs w:val="22"/>
        </w:rPr>
        <w:t>.</w:t>
      </w:r>
    </w:p>
    <w:p w14:paraId="578CDD1B" w14:textId="77777777" w:rsidR="00B80858" w:rsidRDefault="00B80858" w:rsidP="72E50F32">
      <w:pPr>
        <w:rPr>
          <w:rFonts w:ascii="Arial Rounded MT Bold" w:eastAsia="Arial Rounded MT Bold" w:hAnsi="Arial Rounded MT Bold" w:cs="Arial"/>
          <w:b/>
          <w:color w:val="000000" w:themeColor="text1"/>
          <w:kern w:val="24"/>
          <w:sz w:val="28"/>
          <w:szCs w:val="28"/>
        </w:rPr>
      </w:pPr>
    </w:p>
    <w:p w14:paraId="520B4B0B" w14:textId="77777777" w:rsidR="00006247" w:rsidRPr="00680FB7" w:rsidRDefault="1E89B699" w:rsidP="72E50F32">
      <w:pPr>
        <w:rPr>
          <w:rFonts w:ascii="Arial Rounded MT Bold" w:eastAsia="Arial Rounded MT Bold" w:hAnsi="Arial Rounded MT Bold" w:cs="Arial"/>
          <w:b/>
          <w:color w:val="000000" w:themeColor="text1"/>
          <w:kern w:val="24"/>
          <w:sz w:val="28"/>
          <w:szCs w:val="28"/>
        </w:rPr>
      </w:pPr>
      <w:r w:rsidRPr="00680FB7">
        <w:rPr>
          <w:rFonts w:ascii="Arial Rounded MT Bold" w:eastAsia="Arial Rounded MT Bold" w:hAnsi="Arial Rounded MT Bold" w:cs="Arial"/>
          <w:b/>
          <w:color w:val="000000" w:themeColor="text1"/>
          <w:kern w:val="24"/>
          <w:sz w:val="28"/>
          <w:szCs w:val="28"/>
        </w:rPr>
        <w:t>S</w:t>
      </w:r>
      <w:r w:rsidR="00680FB7" w:rsidRPr="00680FB7">
        <w:rPr>
          <w:rFonts w:ascii="Arial Rounded MT Bold" w:eastAsia="Arial Rounded MT Bold" w:hAnsi="Arial Rounded MT Bold" w:cs="Arial"/>
          <w:b/>
          <w:color w:val="000000" w:themeColor="text1"/>
          <w:kern w:val="24"/>
          <w:sz w:val="28"/>
          <w:szCs w:val="28"/>
        </w:rPr>
        <w:t>CHOOL DETAILS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5838"/>
      </w:tblGrid>
      <w:tr w:rsidR="72E50F32" w:rsidRPr="00BA721D" w14:paraId="49A391B1" w14:textId="77777777" w:rsidTr="1756BE06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D6F7" w14:textId="77777777" w:rsidR="72E50F32" w:rsidRPr="00BA721D" w:rsidRDefault="72E50F32" w:rsidP="72E50F32">
            <w:pPr>
              <w:rPr>
                <w:rFonts w:ascii="Arial" w:eastAsia="Arial" w:hAnsi="Arial" w:cs="Arial"/>
                <w:b/>
                <w:bCs/>
              </w:rPr>
            </w:pPr>
            <w:r w:rsidRPr="00BA721D">
              <w:rPr>
                <w:rFonts w:ascii="Arial" w:eastAsia="Arial" w:hAnsi="Arial" w:cs="Arial"/>
                <w:b/>
                <w:bCs/>
              </w:rPr>
              <w:t xml:space="preserve">School </w:t>
            </w:r>
            <w:r w:rsidR="009D00F5" w:rsidRPr="00BA721D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57FC5" w14:textId="77777777" w:rsidR="72E50F32" w:rsidRPr="009E3923" w:rsidRDefault="72E50F32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</w:p>
        </w:tc>
      </w:tr>
      <w:tr w:rsidR="72E50F32" w:rsidRPr="00BA721D" w14:paraId="00C7F100" w14:textId="77777777" w:rsidTr="1756BE06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90713" w14:textId="77777777" w:rsidR="72E50F32" w:rsidRPr="00BA721D" w:rsidRDefault="72E50F32" w:rsidP="72E50F32">
            <w:pPr>
              <w:rPr>
                <w:rFonts w:ascii="Arial" w:eastAsia="Arial" w:hAnsi="Arial" w:cs="Arial"/>
                <w:b/>
                <w:bCs/>
              </w:rPr>
            </w:pPr>
            <w:r w:rsidRPr="00BA721D">
              <w:rPr>
                <w:rFonts w:ascii="Arial" w:eastAsia="Arial" w:hAnsi="Arial" w:cs="Arial"/>
                <w:b/>
                <w:bCs/>
              </w:rPr>
              <w:t xml:space="preserve">Contact </w:t>
            </w:r>
            <w:r w:rsidR="009D00F5" w:rsidRPr="00BA721D">
              <w:rPr>
                <w:rFonts w:ascii="Arial" w:eastAsia="Arial" w:hAnsi="Arial" w:cs="Arial"/>
                <w:b/>
                <w:bCs/>
              </w:rPr>
              <w:t>n</w:t>
            </w:r>
            <w:r w:rsidRPr="00BA721D"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1A3A" w14:textId="77777777" w:rsidR="72E50F32" w:rsidRPr="009E3923" w:rsidRDefault="72E50F32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</w:p>
        </w:tc>
      </w:tr>
      <w:tr w:rsidR="72E50F32" w:rsidRPr="00BA721D" w14:paraId="6B506F69" w14:textId="77777777" w:rsidTr="1756BE06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53CE2" w14:textId="77777777" w:rsidR="72E50F32" w:rsidRPr="00BA721D" w:rsidRDefault="72E50F32" w:rsidP="72E50F32">
            <w:pPr>
              <w:rPr>
                <w:rFonts w:ascii="Arial" w:eastAsia="Arial" w:hAnsi="Arial" w:cs="Arial"/>
                <w:b/>
                <w:bCs/>
              </w:rPr>
            </w:pPr>
            <w:r w:rsidRPr="00BA721D">
              <w:rPr>
                <w:rFonts w:ascii="Arial" w:eastAsia="Arial" w:hAnsi="Arial" w:cs="Arial"/>
                <w:b/>
                <w:bCs/>
              </w:rPr>
              <w:t>Job title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6033" w14:textId="77777777" w:rsidR="72E50F32" w:rsidRPr="009E3923" w:rsidRDefault="72E50F32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</w:p>
        </w:tc>
      </w:tr>
      <w:tr w:rsidR="72E50F32" w:rsidRPr="00BA721D" w14:paraId="4D66FE83" w14:textId="77777777" w:rsidTr="1756BE06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F0071" w14:textId="77777777" w:rsidR="72E50F32" w:rsidRPr="00BA721D" w:rsidRDefault="72E50F32" w:rsidP="72E50F32">
            <w:pPr>
              <w:rPr>
                <w:rFonts w:ascii="Arial" w:eastAsia="Arial" w:hAnsi="Arial" w:cs="Arial"/>
                <w:b/>
                <w:bCs/>
              </w:rPr>
            </w:pPr>
            <w:r w:rsidRPr="00BA721D">
              <w:rPr>
                <w:rFonts w:ascii="Arial" w:eastAsia="Arial" w:hAnsi="Arial" w:cs="Arial"/>
                <w:b/>
                <w:bCs/>
              </w:rPr>
              <w:t>Email address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094BE" w14:textId="77777777" w:rsidR="72E50F32" w:rsidRPr="009E3923" w:rsidRDefault="72E50F32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</w:p>
        </w:tc>
      </w:tr>
      <w:tr w:rsidR="72E50F32" w:rsidRPr="00BA721D" w14:paraId="67528405" w14:textId="77777777" w:rsidTr="1756BE06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B7FE" w14:textId="77777777" w:rsidR="72E50F32" w:rsidRPr="00BA721D" w:rsidRDefault="72E50F32" w:rsidP="72E50F32">
            <w:pPr>
              <w:rPr>
                <w:rFonts w:ascii="Arial" w:eastAsia="Arial" w:hAnsi="Arial" w:cs="Arial"/>
                <w:b/>
                <w:bCs/>
              </w:rPr>
            </w:pPr>
            <w:r w:rsidRPr="00BA721D">
              <w:rPr>
                <w:rFonts w:ascii="Arial" w:eastAsia="Arial" w:hAnsi="Arial" w:cs="Arial"/>
                <w:b/>
                <w:bCs/>
              </w:rPr>
              <w:t>Local authority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53AEE" w14:textId="77777777" w:rsidR="72E50F32" w:rsidRPr="009E3923" w:rsidRDefault="72E50F32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</w:p>
        </w:tc>
      </w:tr>
      <w:tr w:rsidR="72E50F32" w:rsidRPr="00BA721D" w14:paraId="7761DE0F" w14:textId="77777777" w:rsidTr="1756BE06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9033" w14:textId="77777777" w:rsidR="72E50F32" w:rsidRPr="00BA721D" w:rsidRDefault="72E50F32" w:rsidP="72E50F32">
            <w:pPr>
              <w:rPr>
                <w:rFonts w:ascii="Arial" w:eastAsia="Arial" w:hAnsi="Arial" w:cs="Arial"/>
                <w:b/>
                <w:bCs/>
              </w:rPr>
            </w:pPr>
            <w:r w:rsidRPr="00BA721D">
              <w:rPr>
                <w:rFonts w:ascii="Arial" w:eastAsia="Arial" w:hAnsi="Arial" w:cs="Arial"/>
                <w:b/>
                <w:bCs/>
              </w:rPr>
              <w:t xml:space="preserve">Number of Service children on roll 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BF34D" w14:textId="77777777" w:rsidR="72E50F32" w:rsidRPr="009E3923" w:rsidRDefault="72E50F32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90E6DB" w14:textId="77777777" w:rsidR="60F68ECE" w:rsidRDefault="60F68ECE" w:rsidP="60F68ECE">
      <w:pPr>
        <w:rPr>
          <w:rFonts w:ascii="Arial" w:eastAsia="Arial Rounded MT Bold" w:hAnsi="Arial" w:cs="Arial"/>
        </w:rPr>
      </w:pPr>
    </w:p>
    <w:p w14:paraId="51F50758" w14:textId="77777777" w:rsidR="1756BE06" w:rsidRDefault="1756BE06" w:rsidP="1756BE06">
      <w:pPr>
        <w:rPr>
          <w:rFonts w:ascii="Arial" w:eastAsia="Arial Rounded MT Bold" w:hAnsi="Arial" w:cs="Arial"/>
        </w:rPr>
      </w:pPr>
    </w:p>
    <w:p w14:paraId="4027A61E" w14:textId="77777777" w:rsidR="1756BE06" w:rsidRDefault="1756BE06" w:rsidP="1756BE06">
      <w:pPr>
        <w:rPr>
          <w:rFonts w:ascii="Arial" w:eastAsia="Arial Rounded MT Bold" w:hAnsi="Arial" w:cs="Arial"/>
        </w:rPr>
      </w:pPr>
    </w:p>
    <w:p w14:paraId="4C1CA876" w14:textId="77777777" w:rsidR="1756BE06" w:rsidRDefault="1756BE06" w:rsidP="1756BE06">
      <w:pPr>
        <w:rPr>
          <w:rFonts w:ascii="Arial" w:eastAsia="Arial Rounded MT Bold" w:hAnsi="Arial" w:cs="Arial"/>
        </w:rPr>
      </w:pPr>
    </w:p>
    <w:p w14:paraId="02778F5D" w14:textId="77777777" w:rsidR="1756BE06" w:rsidRDefault="1756BE06" w:rsidP="1756BE06">
      <w:pPr>
        <w:rPr>
          <w:rFonts w:ascii="Arial" w:eastAsia="Arial Rounded MT Bold" w:hAnsi="Arial" w:cs="Arial"/>
        </w:rPr>
      </w:pPr>
    </w:p>
    <w:p w14:paraId="3FC383C1" w14:textId="77777777" w:rsidR="1756BE06" w:rsidRDefault="1756BE06" w:rsidP="1756BE06">
      <w:pPr>
        <w:rPr>
          <w:rFonts w:ascii="Arial" w:eastAsia="Arial Rounded MT Bold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6EF" w:rsidRPr="00BA721D" w14:paraId="6B9820B0" w14:textId="77777777" w:rsidTr="009E3923">
        <w:tc>
          <w:tcPr>
            <w:tcW w:w="10343" w:type="dxa"/>
          </w:tcPr>
          <w:p w14:paraId="4AA259F5" w14:textId="77777777" w:rsidR="00A966EF" w:rsidRPr="00BA721D" w:rsidRDefault="00A966EF" w:rsidP="00A966EF">
            <w:pPr>
              <w:rPr>
                <w:rFonts w:ascii="Arial" w:hAnsi="Arial" w:cs="Arial"/>
              </w:rPr>
            </w:pPr>
            <w:r w:rsidRPr="00BA721D">
              <w:rPr>
                <w:rFonts w:ascii="Arial" w:hAnsi="Arial" w:cs="Arial"/>
              </w:rPr>
              <w:t xml:space="preserve">How has </w:t>
            </w:r>
            <w:r w:rsidR="0026195A" w:rsidRPr="00BA721D">
              <w:rPr>
                <w:rFonts w:ascii="Arial" w:hAnsi="Arial" w:cs="Arial"/>
              </w:rPr>
              <w:t>your</w:t>
            </w:r>
            <w:r w:rsidRPr="00BA721D">
              <w:rPr>
                <w:rFonts w:ascii="Arial" w:hAnsi="Arial" w:cs="Arial"/>
              </w:rPr>
              <w:t xml:space="preserve"> school</w:t>
            </w:r>
            <w:r w:rsidR="0075094A">
              <w:rPr>
                <w:rFonts w:ascii="Arial" w:hAnsi="Arial" w:cs="Arial"/>
              </w:rPr>
              <w:t xml:space="preserve"> benefited from</w:t>
            </w:r>
            <w:r w:rsidRPr="00BA721D">
              <w:rPr>
                <w:rFonts w:ascii="Arial" w:hAnsi="Arial" w:cs="Arial"/>
              </w:rPr>
              <w:t xml:space="preserve"> working towards </w:t>
            </w:r>
            <w:r w:rsidR="0075094A">
              <w:rPr>
                <w:rFonts w:ascii="Arial" w:hAnsi="Arial" w:cs="Arial"/>
              </w:rPr>
              <w:t xml:space="preserve">the </w:t>
            </w:r>
            <w:r w:rsidRPr="00BA721D">
              <w:rPr>
                <w:rFonts w:ascii="Arial" w:hAnsi="Arial" w:cs="Arial"/>
              </w:rPr>
              <w:t xml:space="preserve">Armed Forces </w:t>
            </w:r>
            <w:r w:rsidR="0026195A" w:rsidRPr="00BA721D">
              <w:rPr>
                <w:rFonts w:ascii="Arial" w:hAnsi="Arial" w:cs="Arial"/>
              </w:rPr>
              <w:t>F</w:t>
            </w:r>
            <w:r w:rsidRPr="00BA721D">
              <w:rPr>
                <w:rFonts w:ascii="Arial" w:hAnsi="Arial" w:cs="Arial"/>
              </w:rPr>
              <w:t xml:space="preserve">riendly </w:t>
            </w:r>
            <w:r w:rsidR="0026195A" w:rsidRPr="00BA721D">
              <w:rPr>
                <w:rFonts w:ascii="Arial" w:hAnsi="Arial" w:cs="Arial"/>
              </w:rPr>
              <w:t>S</w:t>
            </w:r>
            <w:r w:rsidRPr="00BA721D">
              <w:rPr>
                <w:rFonts w:ascii="Arial" w:hAnsi="Arial" w:cs="Arial"/>
              </w:rPr>
              <w:t xml:space="preserve">chools </w:t>
            </w:r>
            <w:r w:rsidR="00EC5FED" w:rsidRPr="00BA721D">
              <w:rPr>
                <w:rFonts w:ascii="Arial" w:hAnsi="Arial" w:cs="Arial"/>
              </w:rPr>
              <w:t>Cymru</w:t>
            </w:r>
            <w:r w:rsidR="0075094A">
              <w:rPr>
                <w:rFonts w:ascii="Arial" w:hAnsi="Arial" w:cs="Arial"/>
              </w:rPr>
              <w:t xml:space="preserve"> </w:t>
            </w:r>
            <w:r w:rsidR="0075094A" w:rsidRPr="009E3923">
              <w:rPr>
                <w:rFonts w:ascii="Arial" w:hAnsi="Arial" w:cs="Arial"/>
                <w:b/>
                <w:bCs/>
              </w:rPr>
              <w:t>Silver</w:t>
            </w:r>
            <w:r w:rsidR="00EC5FED" w:rsidRPr="00BA721D">
              <w:rPr>
                <w:rFonts w:ascii="Arial" w:hAnsi="Arial" w:cs="Arial"/>
              </w:rPr>
              <w:t xml:space="preserve"> </w:t>
            </w:r>
            <w:r w:rsidRPr="00BA721D">
              <w:rPr>
                <w:rFonts w:ascii="Arial" w:hAnsi="Arial" w:cs="Arial"/>
              </w:rPr>
              <w:t xml:space="preserve">status?  </w:t>
            </w:r>
          </w:p>
          <w:p w14:paraId="5161EA7D" w14:textId="77777777" w:rsidR="00A966EF" w:rsidRPr="00BA721D" w:rsidRDefault="0075094A" w:rsidP="00A966EF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M</w:t>
            </w:r>
            <w:r w:rsidR="00A966EF" w:rsidRPr="00BA721D">
              <w:rPr>
                <w:rFonts w:ascii="Arial" w:hAnsi="Arial" w:cs="Arial"/>
                <w:b/>
                <w:i/>
                <w:sz w:val="20"/>
              </w:rPr>
              <w:t>aximum 200 words</w:t>
            </w:r>
          </w:p>
          <w:p w14:paraId="346D9920" w14:textId="77777777" w:rsidR="00A966EF" w:rsidRPr="00BA721D" w:rsidRDefault="00A966EF" w:rsidP="009122AE">
            <w:pPr>
              <w:rPr>
                <w:rFonts w:ascii="Arial" w:hAnsi="Arial" w:cs="Arial"/>
              </w:rPr>
            </w:pPr>
          </w:p>
        </w:tc>
      </w:tr>
      <w:tr w:rsidR="00A966EF" w:rsidRPr="00BA721D" w14:paraId="0D1435BB" w14:textId="77777777" w:rsidTr="009E3923">
        <w:trPr>
          <w:trHeight w:val="3641"/>
        </w:trPr>
        <w:tc>
          <w:tcPr>
            <w:tcW w:w="10343" w:type="dxa"/>
          </w:tcPr>
          <w:p w14:paraId="462AE564" w14:textId="77777777" w:rsidR="00A966EF" w:rsidRPr="00BA721D" w:rsidRDefault="00A966EF" w:rsidP="009122AE">
            <w:pPr>
              <w:rPr>
                <w:rFonts w:ascii="Arial" w:hAnsi="Arial" w:cs="Arial"/>
              </w:rPr>
            </w:pPr>
          </w:p>
          <w:p w14:paraId="76AF0511" w14:textId="77777777" w:rsidR="00A966EF" w:rsidRPr="00BA721D" w:rsidRDefault="00A966EF" w:rsidP="009122AE">
            <w:pPr>
              <w:rPr>
                <w:rFonts w:ascii="Arial" w:hAnsi="Arial" w:cs="Arial"/>
              </w:rPr>
            </w:pPr>
          </w:p>
          <w:p w14:paraId="336251EA" w14:textId="77777777" w:rsidR="00A966EF" w:rsidRPr="00BA721D" w:rsidRDefault="00A966EF" w:rsidP="009122AE">
            <w:pPr>
              <w:rPr>
                <w:rFonts w:ascii="Arial" w:hAnsi="Arial" w:cs="Arial"/>
              </w:rPr>
            </w:pPr>
          </w:p>
          <w:p w14:paraId="5DED57D8" w14:textId="77777777" w:rsidR="00A966EF" w:rsidRDefault="00A966EF" w:rsidP="009122AE">
            <w:pPr>
              <w:rPr>
                <w:rFonts w:ascii="Arial" w:hAnsi="Arial" w:cs="Arial"/>
              </w:rPr>
            </w:pPr>
          </w:p>
          <w:p w14:paraId="754FF180" w14:textId="77777777" w:rsidR="008A2CB4" w:rsidRDefault="008A2CB4" w:rsidP="009122AE">
            <w:pPr>
              <w:rPr>
                <w:rFonts w:ascii="Arial" w:hAnsi="Arial" w:cs="Arial"/>
              </w:rPr>
            </w:pPr>
          </w:p>
          <w:p w14:paraId="16F0BB41" w14:textId="77777777" w:rsidR="008A2CB4" w:rsidRDefault="008A2CB4" w:rsidP="009122AE">
            <w:pPr>
              <w:rPr>
                <w:rFonts w:ascii="Arial" w:hAnsi="Arial" w:cs="Arial"/>
              </w:rPr>
            </w:pPr>
          </w:p>
          <w:p w14:paraId="2C4C7AEA" w14:textId="77777777" w:rsidR="008A2CB4" w:rsidRPr="00BA721D" w:rsidRDefault="008A2CB4" w:rsidP="009122AE">
            <w:pPr>
              <w:rPr>
                <w:rFonts w:ascii="Arial" w:hAnsi="Arial" w:cs="Arial"/>
              </w:rPr>
            </w:pPr>
          </w:p>
        </w:tc>
      </w:tr>
    </w:tbl>
    <w:p w14:paraId="5B5E0ECA" w14:textId="77777777" w:rsidR="009A1A49" w:rsidRPr="00BA721D" w:rsidRDefault="009A1A49" w:rsidP="00C34F96">
      <w:pPr>
        <w:rPr>
          <w:rFonts w:ascii="Arial" w:hAnsi="Arial" w:cs="Arial"/>
        </w:rPr>
      </w:pPr>
    </w:p>
    <w:p w14:paraId="426A3CA4" w14:textId="77777777" w:rsidR="7D1AB81C" w:rsidRPr="00680FB7" w:rsidRDefault="00680FB7" w:rsidP="72E50F32">
      <w:pPr>
        <w:rPr>
          <w:rFonts w:ascii="Arial Rounded MT Bold" w:eastAsia="Arial Rounded MT Bold" w:hAnsi="Arial Rounded MT Bold" w:cs="Arial"/>
          <w:b/>
          <w:color w:val="000000" w:themeColor="text1"/>
          <w:kern w:val="24"/>
          <w:sz w:val="28"/>
          <w:szCs w:val="28"/>
        </w:rPr>
      </w:pPr>
      <w:r w:rsidRPr="00680FB7">
        <w:rPr>
          <w:rFonts w:ascii="Arial Rounded MT Bold" w:eastAsia="Arial Rounded MT Bold" w:hAnsi="Arial Rounded MT Bold" w:cs="Arial"/>
          <w:b/>
          <w:color w:val="000000" w:themeColor="text1"/>
          <w:sz w:val="28"/>
          <w:szCs w:val="28"/>
        </w:rPr>
        <w:t xml:space="preserve">COMPULSORY </w:t>
      </w:r>
      <w:r w:rsidRPr="00680FB7">
        <w:rPr>
          <w:rFonts w:ascii="Arial Rounded MT Bold" w:eastAsia="Arial Rounded MT Bold" w:hAnsi="Arial Rounded MT Bold" w:cs="Arial"/>
          <w:b/>
          <w:bCs/>
          <w:color w:val="000000" w:themeColor="text1"/>
          <w:sz w:val="28"/>
          <w:szCs w:val="28"/>
        </w:rPr>
        <w:t>C</w:t>
      </w:r>
      <w:r w:rsidRPr="00680FB7">
        <w:rPr>
          <w:rFonts w:ascii="Arial Rounded MT Bold" w:eastAsia="Arial Rounded MT Bold" w:hAnsi="Arial Rounded MT Bold" w:cs="Arial"/>
          <w:b/>
          <w:bCs/>
          <w:color w:val="000000" w:themeColor="text1"/>
          <w:kern w:val="24"/>
          <w:sz w:val="28"/>
          <w:szCs w:val="28"/>
        </w:rPr>
        <w:t>RITERIA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552"/>
        <w:gridCol w:w="572"/>
        <w:gridCol w:w="1275"/>
        <w:gridCol w:w="1500"/>
        <w:gridCol w:w="1472"/>
      </w:tblGrid>
      <w:tr w:rsidR="72E50F32" w:rsidRPr="00BA721D" w14:paraId="6C52D1C9" w14:textId="77777777" w:rsidTr="062E4802">
        <w:trPr>
          <w:trHeight w:val="300"/>
        </w:trPr>
        <w:tc>
          <w:tcPr>
            <w:tcW w:w="2967" w:type="dxa"/>
          </w:tcPr>
          <w:p w14:paraId="00A53094" w14:textId="77777777" w:rsidR="72E50F32" w:rsidRPr="009E3923" w:rsidRDefault="72E50F32">
            <w:pPr>
              <w:rPr>
                <w:rFonts w:ascii="Arial" w:hAnsi="Arial" w:cs="Arial"/>
                <w:sz w:val="24"/>
                <w:szCs w:val="24"/>
              </w:rPr>
            </w:pPr>
            <w:r w:rsidRPr="009E39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371" w:type="dxa"/>
            <w:gridSpan w:val="5"/>
          </w:tcPr>
          <w:p w14:paraId="5C455ECD" w14:textId="77777777" w:rsidR="72E50F32" w:rsidRPr="009E3923" w:rsidRDefault="00341F0C">
            <w:pPr>
              <w:rPr>
                <w:rFonts w:ascii="Arial" w:hAnsi="Arial" w:cs="Arial"/>
                <w:sz w:val="24"/>
                <w:szCs w:val="24"/>
              </w:rPr>
            </w:pPr>
            <w:r w:rsidRPr="009E39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Evidence / details required</w:t>
            </w:r>
            <w:r w:rsidR="72E50F32" w:rsidRPr="009E39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2CA4" w:rsidRPr="00BA721D" w14:paraId="072C0340" w14:textId="77777777" w:rsidTr="062E4802">
        <w:trPr>
          <w:trHeight w:val="788"/>
        </w:trPr>
        <w:tc>
          <w:tcPr>
            <w:tcW w:w="2967" w:type="dxa"/>
          </w:tcPr>
          <w:p w14:paraId="4047063A" w14:textId="77777777" w:rsidR="006B2CA4" w:rsidRPr="009E3923" w:rsidRDefault="00770A6D" w:rsidP="006B2CA4">
            <w:pPr>
              <w:rPr>
                <w:rFonts w:ascii="Arial" w:hAnsi="Arial" w:cs="Arial"/>
                <w:b/>
                <w:bCs/>
              </w:rPr>
            </w:pPr>
            <w:r w:rsidRPr="009E3923">
              <w:rPr>
                <w:rFonts w:ascii="Arial" w:hAnsi="Arial" w:cs="Arial"/>
                <w:b/>
                <w:bCs/>
              </w:rPr>
              <w:t>Have previously been awarded a Bronze Armed Forces Friendly School Cymru status</w:t>
            </w:r>
          </w:p>
        </w:tc>
        <w:tc>
          <w:tcPr>
            <w:tcW w:w="7371" w:type="dxa"/>
            <w:gridSpan w:val="5"/>
          </w:tcPr>
          <w:p w14:paraId="7FC6C2CC" w14:textId="77777777" w:rsidR="006B2CA4" w:rsidRPr="009E3923" w:rsidRDefault="7B885511" w:rsidP="006B2CA4">
            <w:pPr>
              <w:rPr>
                <w:rFonts w:ascii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 </w:t>
            </w:r>
            <w:r w:rsidR="3A6D59AC" w:rsidRPr="00BA721D">
              <w:rPr>
                <w:rFonts w:ascii="Arial" w:eastAsia="Arial" w:hAnsi="Arial" w:cs="Arial"/>
              </w:rPr>
              <w:t>Date Bronze awarded:</w:t>
            </w:r>
            <w:r w:rsidR="73BE6444" w:rsidRPr="00BA721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4929030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1C7AD241" w:rsidRPr="009E392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9810FF" w:rsidRPr="00BA721D" w14:paraId="1712E469" w14:textId="77777777" w:rsidTr="062E4802">
        <w:trPr>
          <w:trHeight w:val="300"/>
        </w:trPr>
        <w:tc>
          <w:tcPr>
            <w:tcW w:w="2967" w:type="dxa"/>
            <w:vMerge w:val="restart"/>
          </w:tcPr>
          <w:p w14:paraId="3E855A88" w14:textId="77777777" w:rsidR="009810FF" w:rsidRPr="009E3923" w:rsidRDefault="009810FF" w:rsidP="0061173F">
            <w:pPr>
              <w:rPr>
                <w:rFonts w:ascii="Arial" w:hAnsi="Arial" w:cs="Arial"/>
                <w:b/>
                <w:bCs/>
              </w:rPr>
            </w:pPr>
            <w:r w:rsidRPr="062E4802">
              <w:rPr>
                <w:rFonts w:ascii="Arial" w:hAnsi="Arial" w:cs="Arial"/>
                <w:b/>
                <w:bCs/>
              </w:rPr>
              <w:t xml:space="preserve">Organise for </w:t>
            </w:r>
            <w:r w:rsidR="32855BF0" w:rsidRPr="062E4802">
              <w:rPr>
                <w:rFonts w:ascii="Arial" w:hAnsi="Arial" w:cs="Arial"/>
                <w:b/>
                <w:bCs/>
                <w:color w:val="FF0000"/>
              </w:rPr>
              <w:t xml:space="preserve">a member of the Armed Forces to deliver a session with Service children and their peers </w:t>
            </w:r>
            <w:r w:rsidRPr="062E4802">
              <w:rPr>
                <w:rFonts w:ascii="Arial" w:hAnsi="Arial" w:cs="Arial"/>
                <w:b/>
                <w:bCs/>
                <w:strike/>
              </w:rPr>
              <w:t>the Armed Forces Engagement teams to deliver a session with Service children and their peers</w:t>
            </w:r>
          </w:p>
        </w:tc>
        <w:tc>
          <w:tcPr>
            <w:tcW w:w="7371" w:type="dxa"/>
            <w:gridSpan w:val="5"/>
          </w:tcPr>
          <w:p w14:paraId="1CEEFAA9" w14:textId="77777777" w:rsidR="009810FF" w:rsidRPr="00BA721D" w:rsidDel="00770A6D" w:rsidRDefault="009810FF">
            <w:pPr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  <w:i/>
              </w:rPr>
              <w:t>Please share feedback from Service children and staff involved in the activities.</w:t>
            </w:r>
          </w:p>
        </w:tc>
      </w:tr>
      <w:tr w:rsidR="00E77F0A" w:rsidRPr="00BA721D" w14:paraId="32AEEF2F" w14:textId="77777777" w:rsidTr="062E4802">
        <w:trPr>
          <w:trHeight w:val="300"/>
        </w:trPr>
        <w:tc>
          <w:tcPr>
            <w:tcW w:w="2967" w:type="dxa"/>
            <w:vMerge/>
          </w:tcPr>
          <w:p w14:paraId="4AD160C4" w14:textId="77777777" w:rsidR="00E77F0A" w:rsidRPr="009E3923" w:rsidRDefault="00E77F0A" w:rsidP="00D368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5"/>
          </w:tcPr>
          <w:p w14:paraId="5D7A2A20" w14:textId="77777777" w:rsidR="00E77F0A" w:rsidRPr="00BA721D" w:rsidRDefault="736CBCF6" w:rsidP="1756BE06">
            <w:pPr>
              <w:rPr>
                <w:rFonts w:ascii="Arial" w:hAnsi="Arial" w:cs="Arial"/>
                <w:i/>
                <w:iCs/>
              </w:rPr>
            </w:pPr>
            <w:r w:rsidRPr="00BA721D">
              <w:rPr>
                <w:rFonts w:ascii="Arial" w:eastAsia="Arial" w:hAnsi="Arial" w:cs="Arial"/>
              </w:rPr>
              <w:t xml:space="preserve">Date </w:t>
            </w:r>
            <w:r>
              <w:rPr>
                <w:rFonts w:ascii="Arial" w:eastAsia="Arial" w:hAnsi="Arial" w:cs="Arial"/>
              </w:rPr>
              <w:t>session took place</w:t>
            </w:r>
            <w:r w:rsidRPr="00BA721D">
              <w:rPr>
                <w:rFonts w:ascii="Arial" w:eastAsia="Arial" w:hAnsi="Arial" w:cs="Arial"/>
              </w:rPr>
              <w:t>:</w:t>
            </w:r>
            <w:r w:rsidR="281B6A11" w:rsidRPr="00BA721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705137395"/>
                <w:placeholder>
                  <w:docPart w:val="715620C8917044C6AE10EA44F8D00B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E392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D368D7" w:rsidRPr="00BA721D" w14:paraId="5D56CEDB" w14:textId="77777777" w:rsidTr="062E4802">
        <w:trPr>
          <w:trHeight w:val="1252"/>
        </w:trPr>
        <w:tc>
          <w:tcPr>
            <w:tcW w:w="2967" w:type="dxa"/>
            <w:vMerge/>
          </w:tcPr>
          <w:p w14:paraId="7C1AA494" w14:textId="77777777" w:rsidR="00D368D7" w:rsidRPr="001F10D6" w:rsidRDefault="00D368D7" w:rsidP="00D368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2528BF0C" w14:textId="77777777" w:rsidR="00D368D7" w:rsidRPr="00BA721D" w:rsidRDefault="00D368D7" w:rsidP="00D368D7">
            <w:pPr>
              <w:rPr>
                <w:rFonts w:ascii="Arial" w:eastAsia="Arial" w:hAnsi="Arial" w:cs="Arial"/>
              </w:rPr>
            </w:pPr>
            <w:r w:rsidRPr="00BA721D">
              <w:rPr>
                <w:rFonts w:ascii="Arial" w:eastAsia="Arial" w:hAnsi="Arial" w:cs="Arial"/>
              </w:rPr>
              <w:t>Service child(ren)</w:t>
            </w:r>
          </w:p>
        </w:tc>
        <w:tc>
          <w:tcPr>
            <w:tcW w:w="4819" w:type="dxa"/>
            <w:gridSpan w:val="4"/>
          </w:tcPr>
          <w:p w14:paraId="2735FDD0" w14:textId="77777777" w:rsidR="00D368D7" w:rsidRPr="00BA721D" w:rsidRDefault="00D368D7" w:rsidP="00D368D7">
            <w:pPr>
              <w:rPr>
                <w:rFonts w:ascii="Arial" w:eastAsia="Arial" w:hAnsi="Arial" w:cs="Arial"/>
              </w:rPr>
            </w:pPr>
          </w:p>
        </w:tc>
      </w:tr>
      <w:tr w:rsidR="00D368D7" w:rsidRPr="00BA721D" w14:paraId="10163372" w14:textId="77777777" w:rsidTr="062E4802">
        <w:trPr>
          <w:trHeight w:val="1267"/>
        </w:trPr>
        <w:tc>
          <w:tcPr>
            <w:tcW w:w="2967" w:type="dxa"/>
            <w:vMerge/>
          </w:tcPr>
          <w:p w14:paraId="664A8D89" w14:textId="77777777" w:rsidR="00D368D7" w:rsidRPr="001F10D6" w:rsidRDefault="00D368D7" w:rsidP="00D368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5524A2C6" w14:textId="77777777" w:rsidR="00D368D7" w:rsidRPr="00BA721D" w:rsidRDefault="00D368D7" w:rsidP="00D368D7">
            <w:pPr>
              <w:rPr>
                <w:rFonts w:ascii="Arial" w:eastAsia="Arial" w:hAnsi="Arial" w:cs="Arial"/>
              </w:rPr>
            </w:pPr>
            <w:r w:rsidRPr="00BA721D">
              <w:rPr>
                <w:rFonts w:ascii="Arial" w:eastAsia="Arial" w:hAnsi="Arial" w:cs="Arial"/>
              </w:rPr>
              <w:t xml:space="preserve">School staff </w:t>
            </w:r>
          </w:p>
        </w:tc>
        <w:tc>
          <w:tcPr>
            <w:tcW w:w="4819" w:type="dxa"/>
            <w:gridSpan w:val="4"/>
          </w:tcPr>
          <w:p w14:paraId="7985763E" w14:textId="77777777" w:rsidR="00D368D7" w:rsidRPr="00BA721D" w:rsidRDefault="00D368D7" w:rsidP="00D368D7">
            <w:pPr>
              <w:rPr>
                <w:rFonts w:ascii="Arial" w:eastAsia="Arial" w:hAnsi="Arial" w:cs="Arial"/>
              </w:rPr>
            </w:pPr>
          </w:p>
        </w:tc>
      </w:tr>
      <w:tr w:rsidR="062E4802" w14:paraId="4B7F52CC" w14:textId="77777777" w:rsidTr="062E4802">
        <w:tc>
          <w:tcPr>
            <w:tcW w:w="2967" w:type="dxa"/>
            <w:vMerge w:val="restart"/>
          </w:tcPr>
          <w:p w14:paraId="3EC046E6" w14:textId="77777777" w:rsidR="2A21E45C" w:rsidRDefault="2A21E45C" w:rsidP="062E4802">
            <w:pPr>
              <w:rPr>
                <w:rFonts w:ascii="Arial" w:hAnsi="Arial" w:cs="Arial"/>
                <w:b/>
                <w:bCs/>
              </w:rPr>
            </w:pPr>
            <w:r w:rsidRPr="062E4802">
              <w:rPr>
                <w:rFonts w:ascii="Arial" w:hAnsi="Arial" w:cs="Arial"/>
                <w:b/>
                <w:bCs/>
              </w:rPr>
              <w:t xml:space="preserve">Liaise with the SSCE Cymru Participation </w:t>
            </w:r>
            <w:proofErr w:type="gramStart"/>
            <w:r w:rsidRPr="062E4802">
              <w:rPr>
                <w:rFonts w:ascii="Arial" w:hAnsi="Arial" w:cs="Arial"/>
                <w:b/>
                <w:bCs/>
              </w:rPr>
              <w:t>Lead</w:t>
            </w:r>
            <w:proofErr w:type="gramEnd"/>
            <w:r w:rsidRPr="062E4802">
              <w:rPr>
                <w:rFonts w:ascii="Arial" w:hAnsi="Arial" w:cs="Arial"/>
                <w:b/>
                <w:bCs/>
              </w:rPr>
              <w:t xml:space="preserve"> Officer to explore options for listening to Service children</w:t>
            </w:r>
          </w:p>
          <w:p w14:paraId="716CBF04" w14:textId="77777777" w:rsidR="062E4802" w:rsidRDefault="062E4802" w:rsidP="062E48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5"/>
          </w:tcPr>
          <w:p w14:paraId="73E8F802" w14:textId="77777777" w:rsidR="2A21E45C" w:rsidRDefault="2A21E45C" w:rsidP="062E4802">
            <w:pPr>
              <w:rPr>
                <w:rFonts w:ascii="Arial" w:hAnsi="Arial" w:cs="Arial"/>
              </w:rPr>
            </w:pPr>
            <w:r w:rsidRPr="062E4802">
              <w:rPr>
                <w:rFonts w:ascii="Arial" w:hAnsi="Arial" w:cs="Arial"/>
                <w:i/>
                <w:iCs/>
              </w:rPr>
              <w:t>Please share details about how you plan on listening to Service children in your school.</w:t>
            </w:r>
          </w:p>
        </w:tc>
      </w:tr>
      <w:tr w:rsidR="062E4802" w14:paraId="7ED0BD11" w14:textId="77777777" w:rsidTr="062E4802">
        <w:trPr>
          <w:trHeight w:val="300"/>
        </w:trPr>
        <w:tc>
          <w:tcPr>
            <w:tcW w:w="2967" w:type="dxa"/>
            <w:vMerge/>
          </w:tcPr>
          <w:p w14:paraId="6E982F81" w14:textId="77777777" w:rsidR="00FC3CF7" w:rsidRDefault="00FC3CF7"/>
        </w:tc>
        <w:tc>
          <w:tcPr>
            <w:tcW w:w="7371" w:type="dxa"/>
            <w:gridSpan w:val="5"/>
          </w:tcPr>
          <w:p w14:paraId="5F634812" w14:textId="77777777" w:rsidR="062E4802" w:rsidRDefault="062E4802" w:rsidP="062E480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25E00" w:rsidRPr="00BA721D" w14:paraId="13B9A0C3" w14:textId="77777777" w:rsidTr="062E4802">
        <w:trPr>
          <w:trHeight w:val="300"/>
        </w:trPr>
        <w:tc>
          <w:tcPr>
            <w:tcW w:w="2967" w:type="dxa"/>
            <w:vMerge w:val="restart"/>
          </w:tcPr>
          <w:p w14:paraId="28F22FE9" w14:textId="77777777" w:rsidR="00D25E00" w:rsidRPr="009E3923" w:rsidRDefault="00D25E00" w:rsidP="00D368D7">
            <w:pPr>
              <w:rPr>
                <w:rFonts w:ascii="Arial" w:hAnsi="Arial" w:cs="Arial"/>
                <w:b/>
                <w:bCs/>
              </w:rPr>
            </w:pPr>
            <w:r w:rsidRPr="00C514A4">
              <w:rPr>
                <w:rFonts w:ascii="Arial" w:hAnsi="Arial" w:cs="Arial"/>
                <w:b/>
                <w:bCs/>
              </w:rPr>
              <w:t>Completed the SCiP Alliance Thriving Lives Toolkit, providing a self-</w:t>
            </w:r>
            <w:r w:rsidRPr="00C514A4">
              <w:rPr>
                <w:rFonts w:ascii="Arial" w:hAnsi="Arial" w:cs="Arial"/>
                <w:b/>
                <w:bCs/>
              </w:rPr>
              <w:lastRenderedPageBreak/>
              <w:t xml:space="preserve">assessment </w:t>
            </w:r>
            <w:r w:rsidR="4260DDC6" w:rsidRPr="6E7AE5ED">
              <w:rPr>
                <w:rFonts w:ascii="Arial" w:hAnsi="Arial" w:cs="Arial"/>
                <w:b/>
                <w:bCs/>
              </w:rPr>
              <w:t xml:space="preserve">of </w:t>
            </w:r>
            <w:r w:rsidRPr="00C514A4">
              <w:rPr>
                <w:rFonts w:ascii="Arial" w:hAnsi="Arial" w:cs="Arial"/>
                <w:b/>
                <w:bCs/>
              </w:rPr>
              <w:t>the school's support for Service children in all 7 principles</w:t>
            </w:r>
          </w:p>
        </w:tc>
        <w:tc>
          <w:tcPr>
            <w:tcW w:w="7371" w:type="dxa"/>
            <w:gridSpan w:val="5"/>
          </w:tcPr>
          <w:p w14:paraId="6E24C580" w14:textId="77777777" w:rsidR="00D25E00" w:rsidRPr="00BA721D" w:rsidRDefault="00D25E00" w:rsidP="00D368D7">
            <w:pPr>
              <w:rPr>
                <w:rFonts w:ascii="Arial" w:eastAsia="Arial" w:hAnsi="Arial" w:cs="Arial"/>
              </w:rPr>
            </w:pPr>
            <w:r w:rsidRPr="5A9193AC">
              <w:rPr>
                <w:rFonts w:ascii="Arial" w:hAnsi="Arial" w:cs="Arial"/>
                <w:i/>
                <w:iCs/>
              </w:rPr>
              <w:lastRenderedPageBreak/>
              <w:t>Please share information about how completing the self-assessment has helped your school to understand your provision and identify development opportunities.</w:t>
            </w:r>
          </w:p>
        </w:tc>
      </w:tr>
      <w:tr w:rsidR="00D25E00" w:rsidRPr="00BA721D" w14:paraId="525E0A27" w14:textId="77777777" w:rsidTr="062E4802">
        <w:trPr>
          <w:trHeight w:val="905"/>
        </w:trPr>
        <w:tc>
          <w:tcPr>
            <w:tcW w:w="2967" w:type="dxa"/>
            <w:vMerge/>
          </w:tcPr>
          <w:p w14:paraId="535903A0" w14:textId="77777777" w:rsidR="00D25E00" w:rsidRPr="001F10D6" w:rsidRDefault="00D25E00" w:rsidP="00D368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5"/>
          </w:tcPr>
          <w:p w14:paraId="18ECE01A" w14:textId="77777777" w:rsidR="00D25E00" w:rsidRPr="00BA721D" w:rsidRDefault="00D25E00" w:rsidP="00D368D7">
            <w:pPr>
              <w:rPr>
                <w:rFonts w:ascii="Arial" w:eastAsia="Arial" w:hAnsi="Arial" w:cs="Arial"/>
              </w:rPr>
            </w:pPr>
          </w:p>
        </w:tc>
      </w:tr>
      <w:tr w:rsidR="00D25E00" w:rsidRPr="00BA721D" w14:paraId="0D8F86ED" w14:textId="77777777" w:rsidTr="062E4802">
        <w:trPr>
          <w:trHeight w:val="455"/>
        </w:trPr>
        <w:tc>
          <w:tcPr>
            <w:tcW w:w="2967" w:type="dxa"/>
            <w:vMerge/>
          </w:tcPr>
          <w:p w14:paraId="7CB869A8" w14:textId="77777777" w:rsidR="00D25E00" w:rsidRPr="001F10D6" w:rsidRDefault="00D25E00" w:rsidP="00D368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5"/>
          </w:tcPr>
          <w:p w14:paraId="49BA5D06" w14:textId="77777777" w:rsidR="00D25E00" w:rsidRPr="00C514A4" w:rsidRDefault="00D25E00" w:rsidP="5A9193AC">
            <w:pPr>
              <w:rPr>
                <w:rFonts w:ascii="Arial" w:eastAsia="Arial" w:hAnsi="Arial" w:cs="Arial"/>
                <w:i/>
                <w:iCs/>
              </w:rPr>
            </w:pPr>
            <w:r w:rsidRPr="00C514A4">
              <w:rPr>
                <w:rFonts w:ascii="Arial" w:eastAsia="Arial" w:hAnsi="Arial" w:cs="Arial"/>
                <w:i/>
                <w:iCs/>
              </w:rPr>
              <w:t>Please complete the below table to indicate the school’s current position for each principle.</w:t>
            </w:r>
          </w:p>
        </w:tc>
      </w:tr>
      <w:tr w:rsidR="00D25E00" w:rsidRPr="00BA721D" w14:paraId="537F7568" w14:textId="77777777" w:rsidTr="062E4802">
        <w:trPr>
          <w:trHeight w:val="61"/>
        </w:trPr>
        <w:tc>
          <w:tcPr>
            <w:tcW w:w="2967" w:type="dxa"/>
            <w:vMerge/>
          </w:tcPr>
          <w:p w14:paraId="5637DA1C" w14:textId="77777777" w:rsidR="00D25E00" w:rsidRPr="001F10D6" w:rsidRDefault="00D25E00" w:rsidP="00D368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DDD" w14:textId="77777777" w:rsidR="00D25E00" w:rsidRPr="00C514A4" w:rsidRDefault="00757975" w:rsidP="00D368D7">
            <w:pPr>
              <w:rPr>
                <w:rFonts w:ascii="Arial" w:eastAsia="Arial" w:hAnsi="Arial" w:cs="Arial"/>
                <w:b/>
                <w:bCs/>
              </w:rPr>
            </w:pPr>
            <w:r w:rsidRPr="00C514A4">
              <w:rPr>
                <w:rFonts w:ascii="Arial" w:eastAsia="Arial" w:hAnsi="Arial" w:cs="Arial"/>
                <w:b/>
                <w:bCs/>
              </w:rPr>
              <w:t>Principle</w:t>
            </w:r>
            <w:r w:rsidR="00517A16" w:rsidRPr="5A9193A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B06" w14:textId="77777777" w:rsidR="00D25E00" w:rsidRPr="00C514A4" w:rsidRDefault="00757975" w:rsidP="00D368D7">
            <w:pPr>
              <w:rPr>
                <w:rFonts w:ascii="Arial" w:eastAsia="Arial" w:hAnsi="Arial" w:cs="Arial"/>
                <w:b/>
                <w:bCs/>
              </w:rPr>
            </w:pPr>
            <w:r w:rsidRPr="00C514A4">
              <w:rPr>
                <w:rFonts w:ascii="Arial" w:eastAsia="Arial" w:hAnsi="Arial" w:cs="Arial"/>
                <w:b/>
                <w:bCs/>
              </w:rPr>
              <w:t>Emerging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72" w14:textId="77777777" w:rsidR="00D25E00" w:rsidRPr="00C514A4" w:rsidRDefault="00757975" w:rsidP="00D368D7">
            <w:pPr>
              <w:rPr>
                <w:rFonts w:ascii="Arial" w:eastAsia="Arial" w:hAnsi="Arial" w:cs="Arial"/>
                <w:b/>
                <w:bCs/>
              </w:rPr>
            </w:pPr>
            <w:r w:rsidRPr="00C514A4">
              <w:rPr>
                <w:rFonts w:ascii="Arial" w:eastAsia="Arial" w:hAnsi="Arial" w:cs="Arial"/>
                <w:b/>
                <w:bCs/>
              </w:rPr>
              <w:t>Developing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941" w14:textId="77777777" w:rsidR="00D25E00" w:rsidRPr="00C514A4" w:rsidRDefault="00BE4926" w:rsidP="00D368D7">
            <w:pPr>
              <w:rPr>
                <w:rFonts w:ascii="Arial" w:eastAsia="Arial" w:hAnsi="Arial" w:cs="Arial"/>
                <w:b/>
                <w:bCs/>
              </w:rPr>
            </w:pPr>
            <w:r w:rsidRPr="00C514A4">
              <w:rPr>
                <w:rFonts w:ascii="Arial" w:eastAsia="Arial" w:hAnsi="Arial" w:cs="Arial"/>
                <w:b/>
                <w:bCs/>
              </w:rPr>
              <w:t>Embedding</w:t>
            </w:r>
          </w:p>
        </w:tc>
      </w:tr>
      <w:tr w:rsidR="00424989" w:rsidRPr="00BA721D" w14:paraId="4F09E10E" w14:textId="77777777" w:rsidTr="062E4802">
        <w:trPr>
          <w:trHeight w:val="57"/>
        </w:trPr>
        <w:tc>
          <w:tcPr>
            <w:tcW w:w="2967" w:type="dxa"/>
            <w:vMerge/>
          </w:tcPr>
          <w:p w14:paraId="5BC80BF8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63B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Our approach is clear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6CE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0B7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B31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</w:tr>
      <w:tr w:rsidR="00424989" w:rsidRPr="00BA721D" w14:paraId="2BAB8802" w14:textId="77777777" w:rsidTr="062E4802">
        <w:trPr>
          <w:trHeight w:val="57"/>
        </w:trPr>
        <w:tc>
          <w:tcPr>
            <w:tcW w:w="2967" w:type="dxa"/>
            <w:vMerge/>
          </w:tcPr>
          <w:p w14:paraId="490BB026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861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Wellbeing is supported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4A0" w14:textId="77777777" w:rsidR="00424989" w:rsidRPr="00BA721D" w:rsidRDefault="00424989" w:rsidP="5A9193AC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3D7" w14:textId="77777777" w:rsidR="00424989" w:rsidRPr="00BA721D" w:rsidRDefault="00424989" w:rsidP="5A9193AC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05E" w14:textId="77777777" w:rsidR="00424989" w:rsidRPr="00BA721D" w:rsidRDefault="00424989" w:rsidP="5A9193AC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</w:tr>
      <w:tr w:rsidR="00424989" w:rsidRPr="00BA721D" w14:paraId="53AD687B" w14:textId="77777777" w:rsidTr="062E4802">
        <w:trPr>
          <w:trHeight w:val="57"/>
        </w:trPr>
        <w:tc>
          <w:tcPr>
            <w:tcW w:w="2967" w:type="dxa"/>
            <w:vMerge/>
          </w:tcPr>
          <w:p w14:paraId="6E8D70BE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5D2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Achiev</w:t>
            </w:r>
            <w:r w:rsidR="007760A4" w:rsidRPr="5A9193AC">
              <w:rPr>
                <w:rFonts w:ascii="Arial" w:eastAsia="Arial" w:hAnsi="Arial" w:cs="Arial"/>
              </w:rPr>
              <w:t>e</w:t>
            </w:r>
            <w:r w:rsidRPr="5A9193AC">
              <w:rPr>
                <w:rFonts w:ascii="Arial" w:eastAsia="Arial" w:hAnsi="Arial" w:cs="Arial"/>
              </w:rPr>
              <w:t>ment is maximised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93C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BBB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538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</w:tr>
      <w:tr w:rsidR="00424989" w:rsidRPr="00BA721D" w14:paraId="28F63509" w14:textId="77777777" w:rsidTr="062E4802">
        <w:trPr>
          <w:trHeight w:val="57"/>
        </w:trPr>
        <w:tc>
          <w:tcPr>
            <w:tcW w:w="2967" w:type="dxa"/>
            <w:vMerge/>
          </w:tcPr>
          <w:p w14:paraId="3E8E06EF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6E7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Transition is effective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215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443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6DD" w14:textId="77777777" w:rsidR="00424989" w:rsidRPr="00BA721D" w:rsidRDefault="00424989" w:rsidP="5A9193AC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/6</w:t>
            </w:r>
          </w:p>
        </w:tc>
      </w:tr>
      <w:tr w:rsidR="00424989" w:rsidRPr="00BA721D" w14:paraId="3764A5EC" w14:textId="77777777" w:rsidTr="062E4802">
        <w:trPr>
          <w:trHeight w:val="57"/>
        </w:trPr>
        <w:tc>
          <w:tcPr>
            <w:tcW w:w="2967" w:type="dxa"/>
            <w:vMerge/>
          </w:tcPr>
          <w:p w14:paraId="085D71B7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BFC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Children are heard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65B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9A9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1BF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</w:tr>
      <w:tr w:rsidR="00424989" w:rsidRPr="00BA721D" w14:paraId="25EB4B0F" w14:textId="77777777" w:rsidTr="062E4802">
        <w:trPr>
          <w:trHeight w:val="57"/>
        </w:trPr>
        <w:tc>
          <w:tcPr>
            <w:tcW w:w="2967" w:type="dxa"/>
            <w:vMerge/>
          </w:tcPr>
          <w:p w14:paraId="2B3E1A30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9E9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Parents are engaged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449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78B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CDD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</w:tr>
      <w:tr w:rsidR="00424989" w:rsidRPr="00BA721D" w14:paraId="1BF96CAF" w14:textId="77777777" w:rsidTr="062E4802">
        <w:trPr>
          <w:trHeight w:val="57"/>
        </w:trPr>
        <w:tc>
          <w:tcPr>
            <w:tcW w:w="2967" w:type="dxa"/>
            <w:vMerge/>
          </w:tcPr>
          <w:p w14:paraId="4EAB50F2" w14:textId="77777777" w:rsidR="00424989" w:rsidRPr="001F10D6" w:rsidRDefault="00424989" w:rsidP="004249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D3B" w14:textId="77777777" w:rsidR="00424989" w:rsidRPr="00C514A4" w:rsidRDefault="00424989" w:rsidP="5A9193AC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Staff are well informed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7B1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12D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6F3" w14:textId="77777777" w:rsidR="00424989" w:rsidRPr="00BA721D" w:rsidRDefault="00424989" w:rsidP="00C514A4">
            <w:pPr>
              <w:jc w:val="right"/>
              <w:rPr>
                <w:rFonts w:ascii="Arial" w:eastAsia="Arial" w:hAnsi="Arial" w:cs="Arial"/>
              </w:rPr>
            </w:pPr>
            <w:r w:rsidRPr="5A9193AC">
              <w:rPr>
                <w:rFonts w:ascii="Arial" w:eastAsia="Arial" w:hAnsi="Arial" w:cs="Arial"/>
              </w:rPr>
              <w:t>/5</w:t>
            </w:r>
          </w:p>
        </w:tc>
      </w:tr>
      <w:tr w:rsidR="00D368D7" w:rsidRPr="00BA721D" w14:paraId="16038C76" w14:textId="77777777" w:rsidTr="062E4802"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856" w14:textId="77777777" w:rsidR="00D368D7" w:rsidRPr="00BA721D" w:rsidRDefault="00D368D7" w:rsidP="00D368D7">
            <w:pPr>
              <w:rPr>
                <w:rFonts w:ascii="Arial" w:hAnsi="Arial" w:cs="Arial"/>
                <w:b/>
                <w:bCs/>
              </w:rPr>
            </w:pPr>
            <w:r w:rsidRPr="009E3923">
              <w:rPr>
                <w:rFonts w:ascii="Arial" w:hAnsi="Arial" w:cs="Arial"/>
                <w:b/>
                <w:bCs/>
              </w:rPr>
              <w:t>Complete at least 60% of activities/actions on the school checklist</w:t>
            </w:r>
          </w:p>
          <w:p w14:paraId="713D0F02" w14:textId="77777777" w:rsidR="00D368D7" w:rsidRPr="009E3923" w:rsidRDefault="00D368D7" w:rsidP="00D368D7">
            <w:pPr>
              <w:rPr>
                <w:rFonts w:ascii="Arial" w:hAnsi="Arial" w:cs="Arial"/>
                <w:i/>
                <w:iCs/>
              </w:rPr>
            </w:pPr>
            <w:r w:rsidRPr="009E3923">
              <w:rPr>
                <w:rFonts w:ascii="Arial" w:hAnsi="Arial" w:cs="Arial"/>
                <w:i/>
                <w:iCs/>
              </w:rPr>
              <w:t>62 items required for Silver</w:t>
            </w: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2C7" w14:textId="77777777" w:rsidR="00D368D7" w:rsidRPr="00BA721D" w:rsidRDefault="00D368D7" w:rsidP="00D368D7">
            <w:pPr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  <w:b/>
              </w:rPr>
              <w:t>Section of checklist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A4C" w14:textId="77777777" w:rsidR="00D368D7" w:rsidRPr="009E3923" w:rsidRDefault="00D368D7" w:rsidP="00D368D7">
            <w:pPr>
              <w:rPr>
                <w:rFonts w:ascii="Arial" w:hAnsi="Arial" w:cs="Arial"/>
                <w:b/>
                <w:bCs/>
              </w:rPr>
            </w:pPr>
            <w:r w:rsidRPr="00BA721D">
              <w:rPr>
                <w:rFonts w:ascii="Arial" w:hAnsi="Arial" w:cs="Arial"/>
                <w:b/>
                <w:bCs/>
              </w:rPr>
              <w:t>No. of items per section</w:t>
            </w:r>
          </w:p>
        </w:tc>
      </w:tr>
      <w:tr w:rsidR="00D368D7" w:rsidRPr="00BA721D" w14:paraId="6D64EF43" w14:textId="77777777" w:rsidTr="062E4802">
        <w:trPr>
          <w:trHeight w:val="300"/>
        </w:trPr>
        <w:tc>
          <w:tcPr>
            <w:tcW w:w="2967" w:type="dxa"/>
            <w:vMerge/>
          </w:tcPr>
          <w:p w14:paraId="21303CD9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A3A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Armed Forces in Wales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228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4D936D57">
              <w:rPr>
                <w:rFonts w:ascii="Arial" w:hAnsi="Arial" w:cs="Arial"/>
              </w:rPr>
              <w:t>/</w:t>
            </w:r>
            <w:r w:rsidR="6FF1A666" w:rsidRPr="4D936D57">
              <w:rPr>
                <w:rFonts w:ascii="Arial" w:hAnsi="Arial" w:cs="Arial"/>
              </w:rPr>
              <w:t>22</w:t>
            </w:r>
          </w:p>
        </w:tc>
      </w:tr>
      <w:tr w:rsidR="00D368D7" w:rsidRPr="00BA721D" w14:paraId="4B2F5A0E" w14:textId="77777777" w:rsidTr="062E4802">
        <w:trPr>
          <w:trHeight w:val="178"/>
        </w:trPr>
        <w:tc>
          <w:tcPr>
            <w:tcW w:w="2967" w:type="dxa"/>
            <w:vMerge/>
          </w:tcPr>
          <w:p w14:paraId="543BC929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26C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Service children’s experiences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7BA0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/19</w:t>
            </w:r>
          </w:p>
        </w:tc>
      </w:tr>
      <w:tr w:rsidR="00D368D7" w:rsidRPr="00BA721D" w14:paraId="3D9B000E" w14:textId="77777777" w:rsidTr="062E4802">
        <w:trPr>
          <w:trHeight w:val="300"/>
        </w:trPr>
        <w:tc>
          <w:tcPr>
            <w:tcW w:w="2967" w:type="dxa"/>
            <w:vMerge/>
          </w:tcPr>
          <w:p w14:paraId="729E9604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A82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Education in Wales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C29" w14:textId="77777777" w:rsidR="00D368D7" w:rsidRPr="00BA721D" w:rsidRDefault="00D368D7" w:rsidP="656A5C1F">
            <w:pPr>
              <w:spacing w:after="0"/>
              <w:jc w:val="right"/>
              <w:rPr>
                <w:rFonts w:ascii="Arial" w:hAnsi="Arial" w:cs="Arial"/>
              </w:rPr>
            </w:pPr>
            <w:r w:rsidRPr="656A5C1F">
              <w:rPr>
                <w:rFonts w:ascii="Arial" w:hAnsi="Arial" w:cs="Arial"/>
              </w:rPr>
              <w:t>/1</w:t>
            </w:r>
            <w:r w:rsidR="23437ECC" w:rsidRPr="656A5C1F">
              <w:rPr>
                <w:rFonts w:ascii="Arial" w:hAnsi="Arial" w:cs="Arial"/>
              </w:rPr>
              <w:t>6</w:t>
            </w:r>
          </w:p>
        </w:tc>
      </w:tr>
      <w:tr w:rsidR="00D368D7" w:rsidRPr="00BA721D" w14:paraId="7976C199" w14:textId="77777777" w:rsidTr="062E4802">
        <w:trPr>
          <w:trHeight w:val="300"/>
        </w:trPr>
        <w:tc>
          <w:tcPr>
            <w:tcW w:w="2967" w:type="dxa"/>
            <w:vMerge/>
          </w:tcPr>
          <w:p w14:paraId="7E5DE6EF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475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 xml:space="preserve">Service </w:t>
            </w:r>
            <w:proofErr w:type="gramStart"/>
            <w:r w:rsidRPr="00BA721D">
              <w:rPr>
                <w:rFonts w:ascii="Arial" w:hAnsi="Arial" w:cs="Arial"/>
              </w:rPr>
              <w:t>children</w:t>
            </w:r>
            <w:proofErr w:type="gramEnd"/>
            <w:r w:rsidRPr="00BA721D">
              <w:rPr>
                <w:rFonts w:ascii="Arial" w:hAnsi="Arial" w:cs="Arial"/>
              </w:rPr>
              <w:t xml:space="preserve"> data and school admissions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399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/11</w:t>
            </w:r>
          </w:p>
        </w:tc>
      </w:tr>
      <w:tr w:rsidR="00D368D7" w:rsidRPr="00BA721D" w14:paraId="2B4A5B1E" w14:textId="77777777" w:rsidTr="062E4802">
        <w:trPr>
          <w:trHeight w:val="300"/>
        </w:trPr>
        <w:tc>
          <w:tcPr>
            <w:tcW w:w="2967" w:type="dxa"/>
            <w:vMerge/>
          </w:tcPr>
          <w:p w14:paraId="5BEE15CC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FD4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Mental health and wellbeing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75D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/11</w:t>
            </w:r>
          </w:p>
        </w:tc>
      </w:tr>
      <w:tr w:rsidR="00D368D7" w:rsidRPr="00BA721D" w14:paraId="7F74E2E5" w14:textId="77777777" w:rsidTr="062E4802">
        <w:trPr>
          <w:trHeight w:val="300"/>
        </w:trPr>
        <w:tc>
          <w:tcPr>
            <w:tcW w:w="2967" w:type="dxa"/>
            <w:vMerge/>
          </w:tcPr>
          <w:p w14:paraId="5E964771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712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Extra-curricular activities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265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4D936D57">
              <w:rPr>
                <w:rFonts w:ascii="Arial" w:hAnsi="Arial" w:cs="Arial"/>
              </w:rPr>
              <w:t>/1</w:t>
            </w:r>
            <w:r w:rsidR="752E7265" w:rsidRPr="4D936D57">
              <w:rPr>
                <w:rFonts w:ascii="Arial" w:hAnsi="Arial" w:cs="Arial"/>
              </w:rPr>
              <w:t>2</w:t>
            </w:r>
          </w:p>
        </w:tc>
      </w:tr>
      <w:tr w:rsidR="00D368D7" w:rsidRPr="00BA721D" w14:paraId="4A65E134" w14:textId="77777777" w:rsidTr="062E4802">
        <w:trPr>
          <w:trHeight w:val="300"/>
        </w:trPr>
        <w:tc>
          <w:tcPr>
            <w:tcW w:w="2967" w:type="dxa"/>
            <w:vMerge/>
          </w:tcPr>
          <w:p w14:paraId="423172F6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64C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Funding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721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>/7</w:t>
            </w:r>
          </w:p>
        </w:tc>
      </w:tr>
      <w:tr w:rsidR="00D368D7" w:rsidRPr="00BA721D" w14:paraId="12130FAB" w14:textId="77777777" w:rsidTr="062E4802">
        <w:trPr>
          <w:trHeight w:val="300"/>
        </w:trPr>
        <w:tc>
          <w:tcPr>
            <w:tcW w:w="2967" w:type="dxa"/>
            <w:vMerge/>
          </w:tcPr>
          <w:p w14:paraId="417D572A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6D8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</w:rPr>
              <w:t xml:space="preserve">Research and Evidence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51E" w14:textId="77777777" w:rsidR="00D368D7" w:rsidRPr="00BA721D" w:rsidRDefault="00D368D7" w:rsidP="007241E6">
            <w:pPr>
              <w:spacing w:after="0"/>
              <w:jc w:val="right"/>
              <w:rPr>
                <w:rFonts w:ascii="Arial" w:eastAsia="Arial" w:hAnsi="Arial" w:cs="Arial"/>
              </w:rPr>
            </w:pPr>
            <w:r w:rsidRPr="4D936D57">
              <w:rPr>
                <w:rFonts w:ascii="Arial" w:hAnsi="Arial" w:cs="Arial"/>
              </w:rPr>
              <w:t>/</w:t>
            </w:r>
            <w:r w:rsidR="71D84456" w:rsidRPr="4D936D57">
              <w:rPr>
                <w:rFonts w:ascii="Arial" w:hAnsi="Arial" w:cs="Arial"/>
              </w:rPr>
              <w:t>9</w:t>
            </w:r>
          </w:p>
        </w:tc>
      </w:tr>
      <w:tr w:rsidR="00D368D7" w:rsidRPr="00BA721D" w14:paraId="1D81CE1A" w14:textId="77777777" w:rsidTr="062E4802">
        <w:trPr>
          <w:trHeight w:val="300"/>
        </w:trPr>
        <w:tc>
          <w:tcPr>
            <w:tcW w:w="2967" w:type="dxa"/>
            <w:vMerge/>
          </w:tcPr>
          <w:p w14:paraId="004CC1D8" w14:textId="77777777" w:rsidR="00D368D7" w:rsidRPr="00BA721D" w:rsidRDefault="00D368D7" w:rsidP="00D368D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578" w14:textId="77777777" w:rsidR="00D368D7" w:rsidRPr="00BA721D" w:rsidRDefault="00D368D7" w:rsidP="00D368D7">
            <w:pPr>
              <w:spacing w:after="0"/>
              <w:rPr>
                <w:rFonts w:ascii="Arial" w:eastAsia="Arial" w:hAnsi="Arial" w:cs="Arial"/>
              </w:rPr>
            </w:pPr>
            <w:r w:rsidRPr="00BA721D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OTAL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BF3" w14:textId="77777777" w:rsidR="00D368D7" w:rsidRPr="00BA721D" w:rsidRDefault="00D368D7" w:rsidP="656A5C1F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656A5C1F">
              <w:rPr>
                <w:rFonts w:ascii="Arial" w:hAnsi="Arial" w:cs="Arial"/>
                <w:b/>
                <w:bCs/>
              </w:rPr>
              <w:t>/10</w:t>
            </w:r>
            <w:r w:rsidR="275452E8" w:rsidRPr="656A5C1F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17CC7BD9" w14:textId="77777777" w:rsidR="1BCB4715" w:rsidRDefault="1BCB4715" w:rsidP="72E50F32">
      <w:pPr>
        <w:rPr>
          <w:rFonts w:ascii="Arial" w:eastAsia="Arial" w:hAnsi="Arial" w:cs="Arial"/>
          <w:b/>
        </w:rPr>
      </w:pPr>
    </w:p>
    <w:p w14:paraId="1AB7FF1A" w14:textId="77777777" w:rsidR="00680FB7" w:rsidRPr="001F10D6" w:rsidRDefault="00680FB7" w:rsidP="72E50F32">
      <w:pPr>
        <w:rPr>
          <w:rFonts w:ascii="Arial Rounded MT Bold" w:eastAsia="Arial Rounded MT Bold" w:hAnsi="Arial Rounded MT Bold" w:cs="Arial"/>
          <w:b/>
          <w:color w:val="000000" w:themeColor="text1"/>
          <w:kern w:val="24"/>
          <w:sz w:val="28"/>
          <w:szCs w:val="28"/>
        </w:rPr>
      </w:pPr>
      <w:r>
        <w:rPr>
          <w:rFonts w:ascii="Arial Rounded MT Bold" w:eastAsia="Arial Rounded MT Bold" w:hAnsi="Arial Rounded MT Bold" w:cs="Arial"/>
          <w:b/>
          <w:color w:val="000000" w:themeColor="text1"/>
          <w:sz w:val="28"/>
          <w:szCs w:val="28"/>
        </w:rPr>
        <w:t>SUPPORTING DOCUMENTS CHECKLIST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79"/>
        <w:gridCol w:w="1559"/>
      </w:tblGrid>
      <w:tr w:rsidR="00680FB7" w:rsidRPr="00BA721D" w14:paraId="39BCF086" w14:textId="77777777" w:rsidTr="1756BE06"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23A50" w14:textId="77777777" w:rsidR="00680FB7" w:rsidRPr="001F10D6" w:rsidRDefault="00485BE0" w:rsidP="0061173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10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Supporting document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D12F" w14:textId="77777777" w:rsidR="00680FB7" w:rsidRPr="001F10D6" w:rsidRDefault="00B50B4D" w:rsidP="0061173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10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Attached</w:t>
            </w:r>
          </w:p>
        </w:tc>
      </w:tr>
      <w:tr w:rsidR="007E4559" w:rsidRPr="00BA721D" w14:paraId="312354F2" w14:textId="77777777" w:rsidTr="1756BE06"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40AE4" w14:textId="77777777" w:rsidR="007E4559" w:rsidRPr="00BA721D" w:rsidRDefault="6D6E7105" w:rsidP="1756BE06">
            <w:r w:rsidRPr="1756BE06">
              <w:rPr>
                <w:rFonts w:ascii="Arial" w:eastAsia="Arial" w:hAnsi="Arial" w:cs="Arial"/>
                <w:color w:val="0563C1"/>
                <w:u w:val="single"/>
              </w:rPr>
              <w:t>Tool 1. SSCE Cymru Checklist: School actions and activities</w:t>
            </w:r>
            <w:r w:rsidRPr="1756BE06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287DF" w14:textId="77777777" w:rsidR="007E4559" w:rsidRPr="001F10D6" w:rsidRDefault="00BD0DB3" w:rsidP="007E455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4078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59" w:rsidRPr="00BA7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E4559" w:rsidRPr="00BA721D" w14:paraId="4B3368A5" w14:textId="77777777" w:rsidTr="1756BE06"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EA713" w14:textId="77777777" w:rsidR="007E4559" w:rsidRPr="00BA721D" w:rsidRDefault="45130BEF" w:rsidP="5A9193AC">
            <w:pPr>
              <w:rPr>
                <w:rFonts w:ascii="Arial" w:eastAsia="Arial" w:hAnsi="Arial" w:cs="Arial"/>
              </w:rPr>
            </w:pPr>
            <w:hyperlink r:id="rId13">
              <w:r w:rsidRPr="1756BE06">
                <w:rPr>
                  <w:rStyle w:val="Hyperlink"/>
                  <w:rFonts w:ascii="Arial" w:eastAsia="Arial" w:hAnsi="Arial" w:cs="Arial"/>
                </w:rPr>
                <w:t>SCiP Alliance Thriving Lives Toolkit</w:t>
              </w:r>
            </w:hyperlink>
            <w:r w:rsidR="226B9F52" w:rsidRPr="1756BE06">
              <w:rPr>
                <w:rFonts w:ascii="Arial" w:eastAsia="Arial" w:hAnsi="Arial" w:cs="Arial"/>
              </w:rPr>
              <w:t xml:space="preserve"> </w:t>
            </w:r>
            <w:r w:rsidR="6E1E4442" w:rsidRPr="1756BE06">
              <w:rPr>
                <w:rFonts w:ascii="Arial" w:eastAsia="Arial" w:hAnsi="Arial" w:cs="Arial"/>
                <w:b/>
                <w:bCs/>
              </w:rPr>
              <w:t xml:space="preserve">– </w:t>
            </w:r>
            <w:r w:rsidR="6E1E4442" w:rsidRPr="1756BE06">
              <w:rPr>
                <w:rFonts w:ascii="Arial" w:eastAsia="Arial" w:hAnsi="Arial" w:cs="Arial"/>
              </w:rPr>
              <w:t xml:space="preserve">completed </w:t>
            </w:r>
            <w:r w:rsidR="08B7F89B" w:rsidRPr="1756BE06">
              <w:rPr>
                <w:rFonts w:ascii="Arial" w:eastAsia="Arial" w:hAnsi="Arial" w:cs="Arial"/>
              </w:rPr>
              <w:t>self-assessment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C519B" w14:textId="77777777" w:rsidR="007E4559" w:rsidRPr="00BA721D" w:rsidRDefault="00BD0DB3" w:rsidP="007E455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483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59" w:rsidRPr="00BA7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E4559" w:rsidRPr="00BA721D" w14:paraId="0EEBFF0B" w14:textId="77777777" w:rsidTr="1756BE06"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26AC5" w14:textId="77777777" w:rsidR="007E4559" w:rsidRPr="00BA721D" w:rsidRDefault="35672576" w:rsidP="1756BE06">
            <w:pPr>
              <w:rPr>
                <w:rFonts w:ascii="Arial" w:eastAsia="Arial" w:hAnsi="Arial" w:cs="Arial"/>
              </w:rPr>
            </w:pPr>
            <w:r w:rsidRPr="1756BE06">
              <w:rPr>
                <w:rFonts w:ascii="Arial" w:eastAsia="Arial" w:hAnsi="Arial" w:cs="Arial"/>
              </w:rPr>
              <w:t>Bronze Armed Forces Friendly Schools Cymru status certificate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6BF77" w14:textId="77777777" w:rsidR="007E4559" w:rsidRPr="00BA721D" w:rsidRDefault="00BD0DB3" w:rsidP="007E455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56718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59" w:rsidRPr="00BA7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EA3EF10" w14:textId="77777777" w:rsidR="00680FB7" w:rsidRPr="00BA721D" w:rsidRDefault="00680FB7" w:rsidP="72E50F32">
      <w:pPr>
        <w:rPr>
          <w:rFonts w:ascii="Arial" w:eastAsia="Arial" w:hAnsi="Arial" w:cs="Arial"/>
          <w:b/>
        </w:rPr>
      </w:pPr>
    </w:p>
    <w:p w14:paraId="4216F6C7" w14:textId="77777777" w:rsidR="00EC7266" w:rsidRPr="00BA721D" w:rsidRDefault="00EC7266" w:rsidP="72E50F32">
      <w:pPr>
        <w:rPr>
          <w:rFonts w:ascii="Arial" w:eastAsia="Arial" w:hAnsi="Arial" w:cs="Arial"/>
          <w:bCs/>
        </w:rPr>
      </w:pPr>
      <w:r w:rsidRPr="00BA721D">
        <w:rPr>
          <w:rFonts w:ascii="Arial" w:eastAsia="Arial" w:hAnsi="Arial" w:cs="Arial"/>
          <w:b/>
        </w:rPr>
        <w:t xml:space="preserve">Form submitted by (name): </w:t>
      </w:r>
    </w:p>
    <w:p w14:paraId="06061274" w14:textId="77777777" w:rsidR="009122AE" w:rsidRPr="00BA721D" w:rsidRDefault="009122AE" w:rsidP="72E50F32">
      <w:pPr>
        <w:rPr>
          <w:rFonts w:ascii="Arial" w:eastAsia="Arial" w:hAnsi="Arial" w:cs="Arial"/>
          <w:b/>
          <w:bCs/>
        </w:rPr>
      </w:pPr>
      <w:r w:rsidRPr="00BA721D">
        <w:rPr>
          <w:rFonts w:ascii="Arial" w:eastAsia="Arial" w:hAnsi="Arial" w:cs="Arial"/>
          <w:b/>
        </w:rPr>
        <w:t>Sign</w:t>
      </w:r>
      <w:r w:rsidR="006449B1" w:rsidRPr="00BA721D">
        <w:rPr>
          <w:rFonts w:ascii="Arial" w:eastAsia="Arial" w:hAnsi="Arial" w:cs="Arial"/>
          <w:b/>
          <w:bCs/>
        </w:rPr>
        <w:t xml:space="preserve"> (digital)</w:t>
      </w:r>
      <w:r w:rsidRPr="00BA721D">
        <w:rPr>
          <w:rFonts w:ascii="Arial" w:eastAsia="Arial" w:hAnsi="Arial" w:cs="Arial"/>
          <w:b/>
          <w:bCs/>
        </w:rPr>
        <w:t xml:space="preserve">: </w:t>
      </w:r>
    </w:p>
    <w:p w14:paraId="31FE9DAB" w14:textId="77777777" w:rsidR="009122AE" w:rsidRPr="00BA721D" w:rsidRDefault="009122AE" w:rsidP="72E50F32">
      <w:pPr>
        <w:rPr>
          <w:rFonts w:ascii="Arial" w:eastAsia="Arial" w:hAnsi="Arial" w:cs="Arial"/>
          <w:b/>
          <w:bCs/>
        </w:rPr>
      </w:pPr>
      <w:r w:rsidRPr="00BA721D">
        <w:rPr>
          <w:rFonts w:ascii="Arial" w:hAnsi="Arial" w:cs="Arial"/>
          <w:b/>
          <w:bCs/>
        </w:rPr>
        <w:t xml:space="preserve">Date: </w:t>
      </w:r>
      <w:sdt>
        <w:sdtPr>
          <w:rPr>
            <w:rFonts w:ascii="Arial" w:hAnsi="Arial" w:cs="Arial"/>
            <w:b/>
          </w:rPr>
          <w:id w:val="-1430731743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77B13" w:rsidRPr="00BA721D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FF38570" w14:textId="77777777" w:rsidR="0027523C" w:rsidRPr="001F10D6" w:rsidRDefault="0027523C" w:rsidP="0027523C">
      <w:pPr>
        <w:rPr>
          <w:rFonts w:ascii="Arial" w:hAnsi="Arial" w:cs="Arial"/>
          <w:b/>
          <w:bCs/>
          <w:i/>
          <w:iCs/>
        </w:rPr>
      </w:pPr>
      <w:r w:rsidRPr="00BA721D">
        <w:rPr>
          <w:rStyle w:val="PlaceholderText"/>
          <w:rFonts w:ascii="Arial" w:eastAsia="Arial" w:hAnsi="Arial" w:cs="Arial"/>
          <w:b/>
          <w:bCs/>
          <w:i/>
          <w:iCs/>
          <w:color w:val="auto"/>
        </w:rPr>
        <w:t xml:space="preserve">NOTE: </w:t>
      </w:r>
      <w:r w:rsidR="00983D3B" w:rsidRPr="00BA721D">
        <w:rPr>
          <w:rStyle w:val="PlaceholderText"/>
          <w:rFonts w:ascii="Arial" w:eastAsia="Arial" w:hAnsi="Arial" w:cs="Arial"/>
          <w:b/>
          <w:bCs/>
          <w:i/>
          <w:iCs/>
          <w:color w:val="auto"/>
        </w:rPr>
        <w:t>Silver</w:t>
      </w:r>
      <w:r w:rsidRPr="00BA721D">
        <w:rPr>
          <w:rStyle w:val="PlaceholderText"/>
          <w:rFonts w:ascii="Arial" w:eastAsia="Arial" w:hAnsi="Arial" w:cs="Arial"/>
          <w:b/>
          <w:bCs/>
          <w:i/>
          <w:iCs/>
          <w:color w:val="auto"/>
        </w:rPr>
        <w:t xml:space="preserve"> ‘Armed Forces Friendly School</w:t>
      </w:r>
      <w:r w:rsidR="00314DFA" w:rsidRPr="00BA721D">
        <w:rPr>
          <w:rStyle w:val="PlaceholderText"/>
          <w:rFonts w:ascii="Arial" w:eastAsia="Arial" w:hAnsi="Arial" w:cs="Arial"/>
          <w:b/>
          <w:bCs/>
          <w:i/>
          <w:iCs/>
          <w:color w:val="auto"/>
        </w:rPr>
        <w:t>s</w:t>
      </w:r>
      <w:r w:rsidRPr="00BA721D">
        <w:rPr>
          <w:rStyle w:val="PlaceholderText"/>
          <w:rFonts w:ascii="Arial" w:eastAsia="Arial" w:hAnsi="Arial" w:cs="Arial"/>
          <w:b/>
          <w:bCs/>
          <w:i/>
          <w:iCs/>
          <w:color w:val="auto"/>
        </w:rPr>
        <w:t xml:space="preserve"> Cymru’ status will be valid for two years from the date this audit is submitted once approved by the SSCE Cymru team.</w:t>
      </w:r>
    </w:p>
    <w:p w14:paraId="0C52C4C6" w14:textId="77777777" w:rsidR="009C23D6" w:rsidRPr="001F10D6" w:rsidRDefault="009C23D6" w:rsidP="1FECA37A">
      <w:pPr>
        <w:rPr>
          <w:rFonts w:ascii="Arial" w:eastAsia="Arial Rounded MT Bold" w:hAnsi="Arial" w:cs="Arial"/>
          <w:b/>
          <w:bCs/>
          <w:color w:val="000000" w:themeColor="text1"/>
          <w:kern w:val="24"/>
          <w:sz w:val="28"/>
          <w:szCs w:val="28"/>
        </w:rPr>
      </w:pPr>
    </w:p>
    <w:p w14:paraId="5E53A46A" w14:textId="77777777" w:rsidR="009122AE" w:rsidRPr="001F10D6" w:rsidRDefault="7C295E18" w:rsidP="1FECA37A">
      <w:pPr>
        <w:rPr>
          <w:rFonts w:ascii="Arial Rounded MT Bold" w:eastAsia="Arial Rounded MT Bold" w:hAnsi="Arial Rounded MT Bold" w:cs="Arial"/>
          <w:b/>
          <w:bCs/>
          <w:color w:val="000000" w:themeColor="text1"/>
          <w:sz w:val="28"/>
          <w:szCs w:val="28"/>
        </w:rPr>
      </w:pPr>
      <w:r w:rsidRPr="1FECA37A">
        <w:rPr>
          <w:rFonts w:ascii="Arial Rounded MT Bold" w:eastAsia="Arial Rounded MT Bold" w:hAnsi="Arial Rounded MT Bold" w:cs="Arial"/>
          <w:b/>
          <w:bCs/>
          <w:color w:val="000000" w:themeColor="text1"/>
          <w:sz w:val="28"/>
          <w:szCs w:val="28"/>
        </w:rPr>
        <w:t>WHAT NEXT</w:t>
      </w:r>
    </w:p>
    <w:p w14:paraId="49D75119" w14:textId="77777777" w:rsidR="009C23D6" w:rsidRPr="00BA721D" w:rsidRDefault="009C23D6" w:rsidP="4D718FF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A721D">
        <w:rPr>
          <w:rFonts w:ascii="Arial" w:eastAsia="Arial" w:hAnsi="Arial" w:cs="Arial"/>
        </w:rPr>
        <w:t>Once complete</w:t>
      </w:r>
      <w:r w:rsidR="003F3BA8" w:rsidRPr="00BA721D">
        <w:rPr>
          <w:rFonts w:ascii="Arial" w:eastAsia="Arial" w:hAnsi="Arial" w:cs="Arial"/>
        </w:rPr>
        <w:t>,</w:t>
      </w:r>
      <w:r w:rsidRPr="00BA721D">
        <w:rPr>
          <w:rFonts w:ascii="Arial" w:eastAsia="Arial" w:hAnsi="Arial" w:cs="Arial"/>
        </w:rPr>
        <w:t xml:space="preserve"> please send to </w:t>
      </w:r>
      <w:hyperlink r:id="rId14" w:history="1">
        <w:r w:rsidR="004110B2" w:rsidRPr="00BA721D">
          <w:rPr>
            <w:rStyle w:val="Hyperlink"/>
            <w:rFonts w:ascii="Arial" w:eastAsia="Arial" w:hAnsi="Arial" w:cs="Arial"/>
            <w:bCs/>
          </w:rPr>
          <w:t>SSCECymru@wlga.gov.uk</w:t>
        </w:r>
      </w:hyperlink>
      <w:r w:rsidR="004110B2" w:rsidRPr="00BA721D">
        <w:rPr>
          <w:rFonts w:ascii="Arial" w:eastAsia="Arial" w:hAnsi="Arial" w:cs="Arial"/>
          <w:bCs/>
        </w:rPr>
        <w:t xml:space="preserve"> </w:t>
      </w:r>
      <w:r w:rsidR="00DB4C02" w:rsidRPr="00BA721D">
        <w:rPr>
          <w:rFonts w:ascii="Arial" w:eastAsia="Arial" w:hAnsi="Arial" w:cs="Arial"/>
        </w:rPr>
        <w:t>along with all supporting documents indicated above</w:t>
      </w:r>
    </w:p>
    <w:p w14:paraId="644EF6B5" w14:textId="77777777" w:rsidR="009C23D6" w:rsidRPr="00BA721D" w:rsidRDefault="009C23D6" w:rsidP="4D718FF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A721D">
        <w:rPr>
          <w:rFonts w:ascii="Arial" w:eastAsia="Arial" w:hAnsi="Arial" w:cs="Arial"/>
        </w:rPr>
        <w:t>Your audit will be reviewed within one month of submission</w:t>
      </w:r>
    </w:p>
    <w:p w14:paraId="445B7AA9" w14:textId="77777777" w:rsidR="00A8131F" w:rsidRPr="00BA721D" w:rsidRDefault="00A8131F" w:rsidP="4D718FF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A721D">
        <w:rPr>
          <w:rFonts w:ascii="Arial" w:eastAsia="Arial" w:hAnsi="Arial" w:cs="Arial"/>
        </w:rPr>
        <w:t xml:space="preserve">You will receive an email confirming the </w:t>
      </w:r>
      <w:r w:rsidR="00690602" w:rsidRPr="00BA721D">
        <w:rPr>
          <w:rFonts w:ascii="Arial" w:eastAsia="Arial" w:hAnsi="Arial" w:cs="Arial"/>
        </w:rPr>
        <w:t xml:space="preserve">outcome of your audit submission, along with relevant Armed Forces Friendly Schools </w:t>
      </w:r>
      <w:r w:rsidR="00B61553" w:rsidRPr="00BA721D">
        <w:rPr>
          <w:rFonts w:ascii="Arial" w:eastAsia="Arial" w:hAnsi="Arial" w:cs="Arial"/>
        </w:rPr>
        <w:t xml:space="preserve">(AFFS) </w:t>
      </w:r>
      <w:r w:rsidR="00690602" w:rsidRPr="00BA721D">
        <w:rPr>
          <w:rFonts w:ascii="Arial" w:eastAsia="Arial" w:hAnsi="Arial" w:cs="Arial"/>
        </w:rPr>
        <w:t xml:space="preserve">Cymru logos </w:t>
      </w:r>
      <w:r w:rsidR="00903DCC" w:rsidRPr="00BA721D">
        <w:rPr>
          <w:rFonts w:ascii="Arial" w:eastAsia="Arial" w:hAnsi="Arial" w:cs="Arial"/>
        </w:rPr>
        <w:t>that can be used on your school website and email signatures</w:t>
      </w:r>
    </w:p>
    <w:p w14:paraId="047D775F" w14:textId="77777777" w:rsidR="00B61553" w:rsidRPr="00BA721D" w:rsidRDefault="00B61553" w:rsidP="4D718FF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A721D">
        <w:rPr>
          <w:rFonts w:ascii="Arial" w:eastAsia="Arial" w:hAnsi="Arial" w:cs="Arial"/>
        </w:rPr>
        <w:t xml:space="preserve">Your </w:t>
      </w:r>
      <w:r w:rsidR="00EC5FED" w:rsidRPr="00BA721D">
        <w:rPr>
          <w:rFonts w:ascii="Arial" w:eastAsia="Arial" w:hAnsi="Arial" w:cs="Arial"/>
        </w:rPr>
        <w:t>schools’</w:t>
      </w:r>
      <w:r w:rsidRPr="00BA721D">
        <w:rPr>
          <w:rFonts w:ascii="Arial" w:eastAsia="Arial" w:hAnsi="Arial" w:cs="Arial"/>
        </w:rPr>
        <w:t xml:space="preserve"> details will be added to the SSCE Cymru website to indicate you have been awards </w:t>
      </w:r>
      <w:r w:rsidR="00983D3B" w:rsidRPr="00BA721D">
        <w:rPr>
          <w:rFonts w:ascii="Arial" w:eastAsia="Arial" w:hAnsi="Arial" w:cs="Arial"/>
        </w:rPr>
        <w:t>Silver</w:t>
      </w:r>
      <w:r w:rsidRPr="00BA721D">
        <w:rPr>
          <w:rFonts w:ascii="Arial" w:eastAsia="Arial" w:hAnsi="Arial" w:cs="Arial"/>
        </w:rPr>
        <w:t xml:space="preserve"> AFFS Cymru status</w:t>
      </w:r>
    </w:p>
    <w:p w14:paraId="5C59200C" w14:textId="77777777" w:rsidR="7D7AB6C8" w:rsidRPr="001F10D6" w:rsidRDefault="383D9935" w:rsidP="003F3B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1756BE06">
        <w:rPr>
          <w:rFonts w:ascii="Arial" w:eastAsia="Arial" w:hAnsi="Arial" w:cs="Arial"/>
        </w:rPr>
        <w:t>C</w:t>
      </w:r>
      <w:r w:rsidR="00903DCC" w:rsidRPr="1756BE06">
        <w:rPr>
          <w:rFonts w:ascii="Arial" w:eastAsia="Arial" w:hAnsi="Arial" w:cs="Arial"/>
        </w:rPr>
        <w:t>oordinate local/regional opportunities to</w:t>
      </w:r>
      <w:r w:rsidR="003F3BA8" w:rsidRPr="1756BE06">
        <w:rPr>
          <w:rFonts w:ascii="Arial" w:eastAsia="Arial" w:hAnsi="Arial" w:cs="Arial"/>
        </w:rPr>
        <w:t xml:space="preserve"> celebrate your </w:t>
      </w:r>
      <w:r w:rsidR="0040203A" w:rsidRPr="1756BE06">
        <w:rPr>
          <w:rFonts w:ascii="Arial" w:eastAsia="Arial" w:hAnsi="Arial" w:cs="Arial"/>
        </w:rPr>
        <w:t>school’s</w:t>
      </w:r>
      <w:r w:rsidR="003F3BA8" w:rsidRPr="1756BE06">
        <w:rPr>
          <w:rFonts w:ascii="Arial" w:eastAsia="Arial" w:hAnsi="Arial" w:cs="Arial"/>
        </w:rPr>
        <w:t xml:space="preserve"> success in achieving </w:t>
      </w:r>
      <w:proofErr w:type="gramStart"/>
      <w:r w:rsidR="00983D3B" w:rsidRPr="1756BE06">
        <w:rPr>
          <w:rFonts w:ascii="Arial" w:eastAsia="Arial" w:hAnsi="Arial" w:cs="Arial"/>
        </w:rPr>
        <w:t>Silver</w:t>
      </w:r>
      <w:proofErr w:type="gramEnd"/>
      <w:r w:rsidR="003F3BA8" w:rsidRPr="1756BE06">
        <w:rPr>
          <w:rFonts w:ascii="Arial" w:eastAsia="Arial" w:hAnsi="Arial" w:cs="Arial"/>
        </w:rPr>
        <w:t xml:space="preserve"> status</w:t>
      </w:r>
    </w:p>
    <w:p w14:paraId="622F5076" w14:textId="77777777" w:rsidR="0040203A" w:rsidRPr="001F10D6" w:rsidRDefault="0040203A" w:rsidP="003F3B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1756BE06">
        <w:rPr>
          <w:rFonts w:ascii="Arial" w:eastAsia="Arial" w:hAnsi="Arial" w:cs="Arial"/>
        </w:rPr>
        <w:t xml:space="preserve">Your school can </w:t>
      </w:r>
      <w:r w:rsidR="00B61553" w:rsidRPr="1756BE06">
        <w:rPr>
          <w:rFonts w:ascii="Arial" w:eastAsia="Arial" w:hAnsi="Arial" w:cs="Arial"/>
        </w:rPr>
        <w:t xml:space="preserve">continue to work with the </w:t>
      </w:r>
      <w:r w:rsidR="6C29F5EA" w:rsidRPr="1756BE06">
        <w:rPr>
          <w:rFonts w:ascii="Arial" w:eastAsia="Arial" w:hAnsi="Arial" w:cs="Arial"/>
        </w:rPr>
        <w:t>SSCE Cymru team</w:t>
      </w:r>
      <w:r w:rsidR="00B61553" w:rsidRPr="1756BE06">
        <w:rPr>
          <w:rFonts w:ascii="Arial" w:eastAsia="Arial" w:hAnsi="Arial" w:cs="Arial"/>
        </w:rPr>
        <w:t xml:space="preserve"> to </w:t>
      </w:r>
      <w:r w:rsidR="00983D3B" w:rsidRPr="1756BE06">
        <w:rPr>
          <w:rFonts w:ascii="Arial" w:eastAsia="Arial" w:hAnsi="Arial" w:cs="Arial"/>
        </w:rPr>
        <w:t>achiev</w:t>
      </w:r>
      <w:r w:rsidR="002B3876" w:rsidRPr="1756BE06">
        <w:rPr>
          <w:rFonts w:ascii="Arial" w:eastAsia="Arial" w:hAnsi="Arial" w:cs="Arial"/>
        </w:rPr>
        <w:t>e</w:t>
      </w:r>
      <w:r w:rsidR="00983D3B" w:rsidRPr="1756BE06">
        <w:rPr>
          <w:rFonts w:ascii="Arial" w:eastAsia="Arial" w:hAnsi="Arial" w:cs="Arial"/>
        </w:rPr>
        <w:t xml:space="preserve"> Gold</w:t>
      </w:r>
      <w:r w:rsidR="00B61553" w:rsidRPr="1756BE06">
        <w:rPr>
          <w:rFonts w:ascii="Arial" w:eastAsia="Arial" w:hAnsi="Arial" w:cs="Arial"/>
        </w:rPr>
        <w:t xml:space="preserve"> AFFS </w:t>
      </w:r>
      <w:r w:rsidR="002B3876" w:rsidRPr="1756BE06">
        <w:rPr>
          <w:rFonts w:ascii="Arial" w:eastAsia="Arial" w:hAnsi="Arial" w:cs="Arial"/>
        </w:rPr>
        <w:t xml:space="preserve">Cymru </w:t>
      </w:r>
      <w:r w:rsidR="00B61553" w:rsidRPr="1756BE06">
        <w:rPr>
          <w:rFonts w:ascii="Arial" w:eastAsia="Arial" w:hAnsi="Arial" w:cs="Arial"/>
        </w:rPr>
        <w:t xml:space="preserve">status. </w:t>
      </w:r>
    </w:p>
    <w:p w14:paraId="4C2EB27B" w14:textId="77777777" w:rsidR="009C23D6" w:rsidRPr="00BA721D" w:rsidRDefault="009C23D6" w:rsidP="009C23D6">
      <w:pPr>
        <w:rPr>
          <w:rFonts w:ascii="Arial" w:eastAsia="Arial" w:hAnsi="Arial" w:cs="Arial"/>
          <w:b/>
          <w:bCs/>
        </w:rPr>
      </w:pPr>
    </w:p>
    <w:p w14:paraId="3681FCF0" w14:textId="77777777" w:rsidR="009C23D6" w:rsidRPr="001F10D6" w:rsidRDefault="009C23D6" w:rsidP="2D1A9D91">
      <w:pPr>
        <w:rPr>
          <w:rFonts w:ascii="Arial" w:hAnsi="Arial" w:cs="Arial"/>
        </w:rPr>
      </w:pPr>
    </w:p>
    <w:sectPr w:rsidR="009C23D6" w:rsidRPr="001F10D6" w:rsidSect="009E3923">
      <w:headerReference w:type="default" r:id="rId15"/>
      <w:footerReference w:type="default" r:id="rId16"/>
      <w:pgSz w:w="11906" w:h="16838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3473" w14:textId="77777777" w:rsidR="00BD6B41" w:rsidRDefault="00BD6B41" w:rsidP="00332CE5">
      <w:pPr>
        <w:spacing w:after="0" w:line="240" w:lineRule="auto"/>
      </w:pPr>
      <w:r>
        <w:separator/>
      </w:r>
    </w:p>
  </w:endnote>
  <w:endnote w:type="continuationSeparator" w:id="0">
    <w:p w14:paraId="74F51424" w14:textId="77777777" w:rsidR="00BD6B41" w:rsidRDefault="00BD6B41" w:rsidP="00332CE5">
      <w:pPr>
        <w:spacing w:after="0" w:line="240" w:lineRule="auto"/>
      </w:pPr>
      <w:r>
        <w:continuationSeparator/>
      </w:r>
    </w:p>
  </w:endnote>
  <w:endnote w:type="continuationNotice" w:id="1">
    <w:p w14:paraId="59D89937" w14:textId="77777777" w:rsidR="00BD6B41" w:rsidRDefault="00BD6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91D2" w14:textId="77777777" w:rsidR="00D96AB6" w:rsidRDefault="00BA721D" w:rsidP="00D96A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3D667D" wp14:editId="33919098">
          <wp:simplePos x="0" y="0"/>
          <wp:positionH relativeFrom="column">
            <wp:posOffset>-127110</wp:posOffset>
          </wp:positionH>
          <wp:positionV relativeFrom="paragraph">
            <wp:posOffset>146354</wp:posOffset>
          </wp:positionV>
          <wp:extent cx="2466975" cy="477520"/>
          <wp:effectExtent l="0" t="0" r="9525" b="0"/>
          <wp:wrapThrough wrapText="bothSides">
            <wp:wrapPolygon edited="0">
              <wp:start x="0" y="0"/>
              <wp:lineTo x="0" y="20681"/>
              <wp:lineTo x="21517" y="20681"/>
              <wp:lineTo x="21517" y="0"/>
              <wp:lineTo x="0" y="0"/>
            </wp:wrapPolygon>
          </wp:wrapThrough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SCE Cymr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AB6">
      <w:t xml:space="preserve"> </w:t>
    </w:r>
  </w:p>
  <w:p w14:paraId="66620D83" w14:textId="77777777" w:rsidR="00CC6BD7" w:rsidRDefault="00CC6BD7" w:rsidP="00D96AB6">
    <w:pPr>
      <w:pStyle w:val="Footer"/>
    </w:pPr>
  </w:p>
  <w:p w14:paraId="5AAD4DD4" w14:textId="77777777" w:rsidR="04C67399" w:rsidRDefault="0083337F" w:rsidP="00D96AB6">
    <w:pPr>
      <w:pStyle w:val="Footer"/>
      <w:jc w:val="right"/>
    </w:pPr>
    <w:r>
      <w:t>V</w:t>
    </w:r>
    <w:r w:rsidR="002517FF">
      <w:t>2</w:t>
    </w:r>
    <w:r w:rsidR="007760A4">
      <w:t xml:space="preserve"> May23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6519" w14:textId="77777777" w:rsidR="00BD6B41" w:rsidRDefault="00BD6B41" w:rsidP="00332CE5">
      <w:pPr>
        <w:spacing w:after="0" w:line="240" w:lineRule="auto"/>
      </w:pPr>
      <w:r>
        <w:separator/>
      </w:r>
    </w:p>
  </w:footnote>
  <w:footnote w:type="continuationSeparator" w:id="0">
    <w:p w14:paraId="13F32EB8" w14:textId="77777777" w:rsidR="00BD6B41" w:rsidRDefault="00BD6B41" w:rsidP="00332CE5">
      <w:pPr>
        <w:spacing w:after="0" w:line="240" w:lineRule="auto"/>
      </w:pPr>
      <w:r>
        <w:continuationSeparator/>
      </w:r>
    </w:p>
  </w:footnote>
  <w:footnote w:type="continuationNotice" w:id="1">
    <w:p w14:paraId="7984D621" w14:textId="77777777" w:rsidR="00BD6B41" w:rsidRDefault="00BD6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2DA6" w14:textId="77777777" w:rsidR="00332CE5" w:rsidRDefault="0012298A">
    <w:pPr>
      <w:pStyle w:val="Header"/>
    </w:pPr>
    <w:r>
      <w:br/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60858455" textId="2004318071" start="8" length="8" invalidationStart="8" invalidationLength="8" id="bOh/s8qA"/>
    <int:ParagraphRange paragraphId="3886190" textId="2004318071" start="99" length="7" invalidationStart="99" invalidationLength="7" id="0Rlm47lf"/>
  </int:Manifest>
  <int:Observations>
    <int:Content id="bOh/s8qA">
      <int:Rejection type="LegacyProofing"/>
    </int:Content>
    <int:Content id="0Rlm47l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7DD"/>
    <w:multiLevelType w:val="hybridMultilevel"/>
    <w:tmpl w:val="CBF0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919"/>
    <w:multiLevelType w:val="hybridMultilevel"/>
    <w:tmpl w:val="EA9C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2D89"/>
    <w:multiLevelType w:val="hybridMultilevel"/>
    <w:tmpl w:val="C0E231EA"/>
    <w:lvl w:ilvl="0" w:tplc="5B82E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80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E3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2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D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0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7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2E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0F52"/>
    <w:multiLevelType w:val="hybridMultilevel"/>
    <w:tmpl w:val="DC9CF282"/>
    <w:lvl w:ilvl="0" w:tplc="19ECF218">
      <w:start w:val="1"/>
      <w:numFmt w:val="decimal"/>
      <w:lvlText w:val="%1."/>
      <w:lvlJc w:val="left"/>
      <w:pPr>
        <w:ind w:left="720" w:hanging="360"/>
      </w:pPr>
    </w:lvl>
    <w:lvl w:ilvl="1" w:tplc="2710EB54">
      <w:start w:val="1"/>
      <w:numFmt w:val="lowerLetter"/>
      <w:lvlText w:val="%2."/>
      <w:lvlJc w:val="left"/>
      <w:pPr>
        <w:ind w:left="1440" w:hanging="360"/>
      </w:pPr>
    </w:lvl>
    <w:lvl w:ilvl="2" w:tplc="BD527360">
      <w:start w:val="1"/>
      <w:numFmt w:val="lowerRoman"/>
      <w:lvlText w:val="%3."/>
      <w:lvlJc w:val="right"/>
      <w:pPr>
        <w:ind w:left="2160" w:hanging="180"/>
      </w:pPr>
    </w:lvl>
    <w:lvl w:ilvl="3" w:tplc="BFE2B5CC">
      <w:start w:val="1"/>
      <w:numFmt w:val="decimal"/>
      <w:lvlText w:val="%4."/>
      <w:lvlJc w:val="left"/>
      <w:pPr>
        <w:ind w:left="2880" w:hanging="360"/>
      </w:pPr>
    </w:lvl>
    <w:lvl w:ilvl="4" w:tplc="FD24D710">
      <w:start w:val="1"/>
      <w:numFmt w:val="lowerLetter"/>
      <w:lvlText w:val="%5."/>
      <w:lvlJc w:val="left"/>
      <w:pPr>
        <w:ind w:left="3600" w:hanging="360"/>
      </w:pPr>
    </w:lvl>
    <w:lvl w:ilvl="5" w:tplc="09AE9B1E">
      <w:start w:val="1"/>
      <w:numFmt w:val="lowerRoman"/>
      <w:lvlText w:val="%6."/>
      <w:lvlJc w:val="right"/>
      <w:pPr>
        <w:ind w:left="4320" w:hanging="180"/>
      </w:pPr>
    </w:lvl>
    <w:lvl w:ilvl="6" w:tplc="5ABC74B4">
      <w:start w:val="1"/>
      <w:numFmt w:val="decimal"/>
      <w:lvlText w:val="%7."/>
      <w:lvlJc w:val="left"/>
      <w:pPr>
        <w:ind w:left="5040" w:hanging="360"/>
      </w:pPr>
    </w:lvl>
    <w:lvl w:ilvl="7" w:tplc="7F541876">
      <w:start w:val="1"/>
      <w:numFmt w:val="lowerLetter"/>
      <w:lvlText w:val="%8."/>
      <w:lvlJc w:val="left"/>
      <w:pPr>
        <w:ind w:left="5760" w:hanging="360"/>
      </w:pPr>
    </w:lvl>
    <w:lvl w:ilvl="8" w:tplc="EA649D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7614"/>
    <w:multiLevelType w:val="hybridMultilevel"/>
    <w:tmpl w:val="CEBC8C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E798B"/>
    <w:multiLevelType w:val="hybridMultilevel"/>
    <w:tmpl w:val="FFFFFFFF"/>
    <w:lvl w:ilvl="0" w:tplc="13B8E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504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02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4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E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63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A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0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68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678C"/>
    <w:multiLevelType w:val="hybridMultilevel"/>
    <w:tmpl w:val="85B03942"/>
    <w:lvl w:ilvl="0" w:tplc="03E25F00">
      <w:start w:val="1"/>
      <w:numFmt w:val="decimal"/>
      <w:lvlText w:val="%1."/>
      <w:lvlJc w:val="left"/>
      <w:pPr>
        <w:ind w:left="720" w:hanging="360"/>
      </w:pPr>
    </w:lvl>
    <w:lvl w:ilvl="1" w:tplc="14CC3868">
      <w:start w:val="1"/>
      <w:numFmt w:val="lowerLetter"/>
      <w:lvlText w:val="%2."/>
      <w:lvlJc w:val="left"/>
      <w:pPr>
        <w:ind w:left="1440" w:hanging="360"/>
      </w:pPr>
    </w:lvl>
    <w:lvl w:ilvl="2" w:tplc="800CE8CC">
      <w:start w:val="1"/>
      <w:numFmt w:val="lowerRoman"/>
      <w:lvlText w:val="%3."/>
      <w:lvlJc w:val="right"/>
      <w:pPr>
        <w:ind w:left="2160" w:hanging="180"/>
      </w:pPr>
    </w:lvl>
    <w:lvl w:ilvl="3" w:tplc="660C7980">
      <w:start w:val="1"/>
      <w:numFmt w:val="decimal"/>
      <w:lvlText w:val="%4."/>
      <w:lvlJc w:val="left"/>
      <w:pPr>
        <w:ind w:left="2880" w:hanging="360"/>
      </w:pPr>
    </w:lvl>
    <w:lvl w:ilvl="4" w:tplc="9BF46B24">
      <w:start w:val="1"/>
      <w:numFmt w:val="lowerLetter"/>
      <w:lvlText w:val="%5."/>
      <w:lvlJc w:val="left"/>
      <w:pPr>
        <w:ind w:left="3600" w:hanging="360"/>
      </w:pPr>
    </w:lvl>
    <w:lvl w:ilvl="5" w:tplc="9BD23706">
      <w:start w:val="1"/>
      <w:numFmt w:val="lowerRoman"/>
      <w:lvlText w:val="%6."/>
      <w:lvlJc w:val="right"/>
      <w:pPr>
        <w:ind w:left="4320" w:hanging="180"/>
      </w:pPr>
    </w:lvl>
    <w:lvl w:ilvl="6" w:tplc="41E66FFE">
      <w:start w:val="1"/>
      <w:numFmt w:val="decimal"/>
      <w:lvlText w:val="%7."/>
      <w:lvlJc w:val="left"/>
      <w:pPr>
        <w:ind w:left="5040" w:hanging="360"/>
      </w:pPr>
    </w:lvl>
    <w:lvl w:ilvl="7" w:tplc="C6E6FFEC">
      <w:start w:val="1"/>
      <w:numFmt w:val="lowerLetter"/>
      <w:lvlText w:val="%8."/>
      <w:lvlJc w:val="left"/>
      <w:pPr>
        <w:ind w:left="5760" w:hanging="360"/>
      </w:pPr>
    </w:lvl>
    <w:lvl w:ilvl="8" w:tplc="C556F5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B6C"/>
    <w:multiLevelType w:val="hybridMultilevel"/>
    <w:tmpl w:val="C76AB12A"/>
    <w:lvl w:ilvl="0" w:tplc="2D2A328E">
      <w:start w:val="1"/>
      <w:numFmt w:val="decimal"/>
      <w:lvlText w:val="%1."/>
      <w:lvlJc w:val="left"/>
      <w:pPr>
        <w:ind w:left="720" w:hanging="360"/>
      </w:pPr>
    </w:lvl>
    <w:lvl w:ilvl="1" w:tplc="C85633D2">
      <w:start w:val="1"/>
      <w:numFmt w:val="lowerLetter"/>
      <w:lvlText w:val="%2."/>
      <w:lvlJc w:val="left"/>
      <w:pPr>
        <w:ind w:left="1440" w:hanging="360"/>
      </w:pPr>
    </w:lvl>
    <w:lvl w:ilvl="2" w:tplc="63AADB98">
      <w:start w:val="1"/>
      <w:numFmt w:val="lowerRoman"/>
      <w:lvlText w:val="%3."/>
      <w:lvlJc w:val="right"/>
      <w:pPr>
        <w:ind w:left="2160" w:hanging="180"/>
      </w:pPr>
    </w:lvl>
    <w:lvl w:ilvl="3" w:tplc="078CCEF0">
      <w:start w:val="1"/>
      <w:numFmt w:val="decimal"/>
      <w:lvlText w:val="%4."/>
      <w:lvlJc w:val="left"/>
      <w:pPr>
        <w:ind w:left="2880" w:hanging="360"/>
      </w:pPr>
    </w:lvl>
    <w:lvl w:ilvl="4" w:tplc="54C4598A">
      <w:start w:val="1"/>
      <w:numFmt w:val="lowerLetter"/>
      <w:lvlText w:val="%5."/>
      <w:lvlJc w:val="left"/>
      <w:pPr>
        <w:ind w:left="3600" w:hanging="360"/>
      </w:pPr>
    </w:lvl>
    <w:lvl w:ilvl="5" w:tplc="7D54917C">
      <w:start w:val="1"/>
      <w:numFmt w:val="lowerRoman"/>
      <w:lvlText w:val="%6."/>
      <w:lvlJc w:val="right"/>
      <w:pPr>
        <w:ind w:left="4320" w:hanging="180"/>
      </w:pPr>
    </w:lvl>
    <w:lvl w:ilvl="6" w:tplc="A9B40908">
      <w:start w:val="1"/>
      <w:numFmt w:val="decimal"/>
      <w:lvlText w:val="%7."/>
      <w:lvlJc w:val="left"/>
      <w:pPr>
        <w:ind w:left="5040" w:hanging="360"/>
      </w:pPr>
    </w:lvl>
    <w:lvl w:ilvl="7" w:tplc="DE2CEF60">
      <w:start w:val="1"/>
      <w:numFmt w:val="lowerLetter"/>
      <w:lvlText w:val="%8."/>
      <w:lvlJc w:val="left"/>
      <w:pPr>
        <w:ind w:left="5760" w:hanging="360"/>
      </w:pPr>
    </w:lvl>
    <w:lvl w:ilvl="8" w:tplc="DB74A79A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8438">
    <w:abstractNumId w:val="2"/>
  </w:num>
  <w:num w:numId="2" w16cid:durableId="1486430734">
    <w:abstractNumId w:val="7"/>
  </w:num>
  <w:num w:numId="3" w16cid:durableId="113453466">
    <w:abstractNumId w:val="3"/>
  </w:num>
  <w:num w:numId="4" w16cid:durableId="547229575">
    <w:abstractNumId w:val="6"/>
  </w:num>
  <w:num w:numId="5" w16cid:durableId="2107379451">
    <w:abstractNumId w:val="0"/>
  </w:num>
  <w:num w:numId="6" w16cid:durableId="1771582677">
    <w:abstractNumId w:val="5"/>
  </w:num>
  <w:num w:numId="7" w16cid:durableId="1902401188">
    <w:abstractNumId w:val="1"/>
  </w:num>
  <w:num w:numId="8" w16cid:durableId="500971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35"/>
    <w:rsid w:val="00006247"/>
    <w:rsid w:val="00013915"/>
    <w:rsid w:val="0003467F"/>
    <w:rsid w:val="00066DA6"/>
    <w:rsid w:val="00070E66"/>
    <w:rsid w:val="00077B13"/>
    <w:rsid w:val="000A5EAD"/>
    <w:rsid w:val="000B2EF8"/>
    <w:rsid w:val="000B67B4"/>
    <w:rsid w:val="000F5202"/>
    <w:rsid w:val="0012298A"/>
    <w:rsid w:val="00161F27"/>
    <w:rsid w:val="00172B62"/>
    <w:rsid w:val="001B4BF1"/>
    <w:rsid w:val="001C06F9"/>
    <w:rsid w:val="001C4080"/>
    <w:rsid w:val="001D237D"/>
    <w:rsid w:val="001F10D6"/>
    <w:rsid w:val="00200675"/>
    <w:rsid w:val="0021551E"/>
    <w:rsid w:val="00242ADC"/>
    <w:rsid w:val="00250679"/>
    <w:rsid w:val="002517FF"/>
    <w:rsid w:val="0026195A"/>
    <w:rsid w:val="0027523C"/>
    <w:rsid w:val="0028706E"/>
    <w:rsid w:val="002977E9"/>
    <w:rsid w:val="002B3876"/>
    <w:rsid w:val="002B5C34"/>
    <w:rsid w:val="002D57D5"/>
    <w:rsid w:val="00314DFA"/>
    <w:rsid w:val="003212BF"/>
    <w:rsid w:val="00332CE5"/>
    <w:rsid w:val="00336B54"/>
    <w:rsid w:val="00341F0C"/>
    <w:rsid w:val="0035130E"/>
    <w:rsid w:val="00355E13"/>
    <w:rsid w:val="003608C3"/>
    <w:rsid w:val="00381993"/>
    <w:rsid w:val="003D43AE"/>
    <w:rsid w:val="003E2533"/>
    <w:rsid w:val="003F3BA8"/>
    <w:rsid w:val="003F70DC"/>
    <w:rsid w:val="00401629"/>
    <w:rsid w:val="0040203A"/>
    <w:rsid w:val="004076E1"/>
    <w:rsid w:val="004110B2"/>
    <w:rsid w:val="00424989"/>
    <w:rsid w:val="004445F1"/>
    <w:rsid w:val="00451543"/>
    <w:rsid w:val="0047341C"/>
    <w:rsid w:val="00485BE0"/>
    <w:rsid w:val="004A7D35"/>
    <w:rsid w:val="004E52FB"/>
    <w:rsid w:val="004F2B08"/>
    <w:rsid w:val="00517A16"/>
    <w:rsid w:val="005436A3"/>
    <w:rsid w:val="00550413"/>
    <w:rsid w:val="005632BA"/>
    <w:rsid w:val="00585C08"/>
    <w:rsid w:val="00597D46"/>
    <w:rsid w:val="005A3804"/>
    <w:rsid w:val="005B7389"/>
    <w:rsid w:val="00610C1B"/>
    <w:rsid w:val="0061173F"/>
    <w:rsid w:val="00620745"/>
    <w:rsid w:val="006449B1"/>
    <w:rsid w:val="00654B96"/>
    <w:rsid w:val="00675590"/>
    <w:rsid w:val="00680FB7"/>
    <w:rsid w:val="00690602"/>
    <w:rsid w:val="006916CA"/>
    <w:rsid w:val="00694CFA"/>
    <w:rsid w:val="006B2CA4"/>
    <w:rsid w:val="006B369A"/>
    <w:rsid w:val="007006BA"/>
    <w:rsid w:val="0071271D"/>
    <w:rsid w:val="007241E6"/>
    <w:rsid w:val="0075094A"/>
    <w:rsid w:val="00757975"/>
    <w:rsid w:val="00770A6D"/>
    <w:rsid w:val="00774E15"/>
    <w:rsid w:val="007760A4"/>
    <w:rsid w:val="007B3BF9"/>
    <w:rsid w:val="007B51EC"/>
    <w:rsid w:val="007C590C"/>
    <w:rsid w:val="007E4559"/>
    <w:rsid w:val="007E7869"/>
    <w:rsid w:val="007F3879"/>
    <w:rsid w:val="00810E29"/>
    <w:rsid w:val="0083003A"/>
    <w:rsid w:val="0083337F"/>
    <w:rsid w:val="00863CFA"/>
    <w:rsid w:val="008763C3"/>
    <w:rsid w:val="0088568F"/>
    <w:rsid w:val="008A0F38"/>
    <w:rsid w:val="008A2CB4"/>
    <w:rsid w:val="008B4E18"/>
    <w:rsid w:val="008C088B"/>
    <w:rsid w:val="008E69F0"/>
    <w:rsid w:val="00903DCC"/>
    <w:rsid w:val="009122AE"/>
    <w:rsid w:val="00920812"/>
    <w:rsid w:val="00931FEA"/>
    <w:rsid w:val="00940D55"/>
    <w:rsid w:val="00952D72"/>
    <w:rsid w:val="00952F96"/>
    <w:rsid w:val="009567EB"/>
    <w:rsid w:val="009810FF"/>
    <w:rsid w:val="00983D3B"/>
    <w:rsid w:val="00983D7F"/>
    <w:rsid w:val="00984714"/>
    <w:rsid w:val="00985247"/>
    <w:rsid w:val="009855AA"/>
    <w:rsid w:val="009A1A49"/>
    <w:rsid w:val="009A7E3C"/>
    <w:rsid w:val="009B5A92"/>
    <w:rsid w:val="009C23D6"/>
    <w:rsid w:val="009C61CC"/>
    <w:rsid w:val="009D00F5"/>
    <w:rsid w:val="009E3923"/>
    <w:rsid w:val="009E5799"/>
    <w:rsid w:val="00A11677"/>
    <w:rsid w:val="00A11DD0"/>
    <w:rsid w:val="00A46108"/>
    <w:rsid w:val="00A474A8"/>
    <w:rsid w:val="00A8131F"/>
    <w:rsid w:val="00A87787"/>
    <w:rsid w:val="00A966EF"/>
    <w:rsid w:val="00AB6D6E"/>
    <w:rsid w:val="00AC3C0E"/>
    <w:rsid w:val="00AD6D2F"/>
    <w:rsid w:val="00AE63FC"/>
    <w:rsid w:val="00AF06D0"/>
    <w:rsid w:val="00B11A7D"/>
    <w:rsid w:val="00B25DBA"/>
    <w:rsid w:val="00B50B4D"/>
    <w:rsid w:val="00B61553"/>
    <w:rsid w:val="00B74DB6"/>
    <w:rsid w:val="00B80858"/>
    <w:rsid w:val="00BA721D"/>
    <w:rsid w:val="00BB7417"/>
    <w:rsid w:val="00BD0DB3"/>
    <w:rsid w:val="00BD6B41"/>
    <w:rsid w:val="00BE4926"/>
    <w:rsid w:val="00C254CC"/>
    <w:rsid w:val="00C343FB"/>
    <w:rsid w:val="00C34513"/>
    <w:rsid w:val="00C34F96"/>
    <w:rsid w:val="00C514A4"/>
    <w:rsid w:val="00C547E2"/>
    <w:rsid w:val="00C91C93"/>
    <w:rsid w:val="00CC4C8A"/>
    <w:rsid w:val="00CC57E3"/>
    <w:rsid w:val="00CC6BD7"/>
    <w:rsid w:val="00CD0718"/>
    <w:rsid w:val="00CD46E6"/>
    <w:rsid w:val="00CF6E13"/>
    <w:rsid w:val="00D07767"/>
    <w:rsid w:val="00D15CB6"/>
    <w:rsid w:val="00D25E00"/>
    <w:rsid w:val="00D368D7"/>
    <w:rsid w:val="00D41B66"/>
    <w:rsid w:val="00D42BC6"/>
    <w:rsid w:val="00D50D8D"/>
    <w:rsid w:val="00D80B7F"/>
    <w:rsid w:val="00D80CFA"/>
    <w:rsid w:val="00D91F30"/>
    <w:rsid w:val="00D96AB6"/>
    <w:rsid w:val="00D97E8E"/>
    <w:rsid w:val="00DA2148"/>
    <w:rsid w:val="00DA4E29"/>
    <w:rsid w:val="00DA64A6"/>
    <w:rsid w:val="00DB4C02"/>
    <w:rsid w:val="00DE59B2"/>
    <w:rsid w:val="00DF63CA"/>
    <w:rsid w:val="00E17374"/>
    <w:rsid w:val="00E72F0B"/>
    <w:rsid w:val="00E77F0A"/>
    <w:rsid w:val="00EA4BA3"/>
    <w:rsid w:val="00EC5FED"/>
    <w:rsid w:val="00EC6ABF"/>
    <w:rsid w:val="00EC7266"/>
    <w:rsid w:val="00F8765F"/>
    <w:rsid w:val="00F900D7"/>
    <w:rsid w:val="00FA0F58"/>
    <w:rsid w:val="00FA28F2"/>
    <w:rsid w:val="00FC3CF7"/>
    <w:rsid w:val="00FD1E71"/>
    <w:rsid w:val="01379019"/>
    <w:rsid w:val="01BFFC3F"/>
    <w:rsid w:val="0239085A"/>
    <w:rsid w:val="023DD153"/>
    <w:rsid w:val="027EBBA1"/>
    <w:rsid w:val="047E0DD2"/>
    <w:rsid w:val="04C67399"/>
    <w:rsid w:val="058AF922"/>
    <w:rsid w:val="062E4802"/>
    <w:rsid w:val="0761DAAE"/>
    <w:rsid w:val="08B7F89B"/>
    <w:rsid w:val="0C0C7076"/>
    <w:rsid w:val="0CB04AD4"/>
    <w:rsid w:val="0E473E1E"/>
    <w:rsid w:val="0E537AAB"/>
    <w:rsid w:val="0F288EA7"/>
    <w:rsid w:val="0FF43B30"/>
    <w:rsid w:val="123CD468"/>
    <w:rsid w:val="134B1C11"/>
    <w:rsid w:val="14F17A5C"/>
    <w:rsid w:val="16F85A66"/>
    <w:rsid w:val="1723C4F0"/>
    <w:rsid w:val="1756BE06"/>
    <w:rsid w:val="18608AA2"/>
    <w:rsid w:val="18679AD9"/>
    <w:rsid w:val="186DD5BC"/>
    <w:rsid w:val="1A060454"/>
    <w:rsid w:val="1A07E9BF"/>
    <w:rsid w:val="1A374A1B"/>
    <w:rsid w:val="1B410BC4"/>
    <w:rsid w:val="1B4A8DC7"/>
    <w:rsid w:val="1BCB4715"/>
    <w:rsid w:val="1C7AD241"/>
    <w:rsid w:val="1D80A3F4"/>
    <w:rsid w:val="1E89B699"/>
    <w:rsid w:val="1E8B0BD0"/>
    <w:rsid w:val="1FD944AE"/>
    <w:rsid w:val="1FECA37A"/>
    <w:rsid w:val="20196E1E"/>
    <w:rsid w:val="21A541CC"/>
    <w:rsid w:val="21BD0043"/>
    <w:rsid w:val="21D00898"/>
    <w:rsid w:val="21F97B54"/>
    <w:rsid w:val="226B9F52"/>
    <w:rsid w:val="23437ECC"/>
    <w:rsid w:val="2398C95E"/>
    <w:rsid w:val="23B5D230"/>
    <w:rsid w:val="24C75B81"/>
    <w:rsid w:val="25230F87"/>
    <w:rsid w:val="25378D93"/>
    <w:rsid w:val="275452E8"/>
    <w:rsid w:val="281B6A11"/>
    <w:rsid w:val="285CCFD5"/>
    <w:rsid w:val="29837E92"/>
    <w:rsid w:val="2A21E45C"/>
    <w:rsid w:val="2ABAF9AA"/>
    <w:rsid w:val="2B1F4EF3"/>
    <w:rsid w:val="2C8C618D"/>
    <w:rsid w:val="2D1A9D91"/>
    <w:rsid w:val="2E3FD11E"/>
    <w:rsid w:val="2EB0C970"/>
    <w:rsid w:val="2F0E0933"/>
    <w:rsid w:val="2F33BFC8"/>
    <w:rsid w:val="30523E53"/>
    <w:rsid w:val="30DD6075"/>
    <w:rsid w:val="312C2EC6"/>
    <w:rsid w:val="31366917"/>
    <w:rsid w:val="31660438"/>
    <w:rsid w:val="317771E0"/>
    <w:rsid w:val="31AF40AB"/>
    <w:rsid w:val="31EC41A4"/>
    <w:rsid w:val="320D4A06"/>
    <w:rsid w:val="32855BF0"/>
    <w:rsid w:val="32D9EF55"/>
    <w:rsid w:val="340730EB"/>
    <w:rsid w:val="3428EFB0"/>
    <w:rsid w:val="35672576"/>
    <w:rsid w:val="358DD180"/>
    <w:rsid w:val="35EF7A70"/>
    <w:rsid w:val="37CE50D7"/>
    <w:rsid w:val="3818449A"/>
    <w:rsid w:val="383D9935"/>
    <w:rsid w:val="3A6D59AC"/>
    <w:rsid w:val="3A7DFE85"/>
    <w:rsid w:val="3ED5D197"/>
    <w:rsid w:val="40CC5FDF"/>
    <w:rsid w:val="40FF34B4"/>
    <w:rsid w:val="4260DDC6"/>
    <w:rsid w:val="434697DD"/>
    <w:rsid w:val="43ED8659"/>
    <w:rsid w:val="45130BEF"/>
    <w:rsid w:val="4974D1CE"/>
    <w:rsid w:val="4A39EF39"/>
    <w:rsid w:val="4A68D5B7"/>
    <w:rsid w:val="4BB67ECD"/>
    <w:rsid w:val="4D718FFB"/>
    <w:rsid w:val="4D936D57"/>
    <w:rsid w:val="4EA5976E"/>
    <w:rsid w:val="50B510F3"/>
    <w:rsid w:val="51AE6CFF"/>
    <w:rsid w:val="51EFCE32"/>
    <w:rsid w:val="56779B84"/>
    <w:rsid w:val="570538C2"/>
    <w:rsid w:val="584DA15D"/>
    <w:rsid w:val="588501E7"/>
    <w:rsid w:val="5A61A229"/>
    <w:rsid w:val="5A915375"/>
    <w:rsid w:val="5A9193AC"/>
    <w:rsid w:val="5AD53365"/>
    <w:rsid w:val="5B85421F"/>
    <w:rsid w:val="5D2E9BCA"/>
    <w:rsid w:val="5DC16761"/>
    <w:rsid w:val="5F3998C9"/>
    <w:rsid w:val="60CDE146"/>
    <w:rsid w:val="60F68ECE"/>
    <w:rsid w:val="6112D835"/>
    <w:rsid w:val="61F457EC"/>
    <w:rsid w:val="63905404"/>
    <w:rsid w:val="6395322E"/>
    <w:rsid w:val="63F793AB"/>
    <w:rsid w:val="64B2C4B4"/>
    <w:rsid w:val="6512FC08"/>
    <w:rsid w:val="656A5C1F"/>
    <w:rsid w:val="686DC544"/>
    <w:rsid w:val="693B2A00"/>
    <w:rsid w:val="6B04EBB6"/>
    <w:rsid w:val="6B8DD5FC"/>
    <w:rsid w:val="6C29F5EA"/>
    <w:rsid w:val="6D6E7105"/>
    <w:rsid w:val="6E1E4442"/>
    <w:rsid w:val="6E7AE5ED"/>
    <w:rsid w:val="6EE81F40"/>
    <w:rsid w:val="6F304F6B"/>
    <w:rsid w:val="6FBF347C"/>
    <w:rsid w:val="6FF1A666"/>
    <w:rsid w:val="705582F8"/>
    <w:rsid w:val="71D84456"/>
    <w:rsid w:val="71F15359"/>
    <w:rsid w:val="72E50F32"/>
    <w:rsid w:val="736CBCF6"/>
    <w:rsid w:val="73BE6444"/>
    <w:rsid w:val="752E7265"/>
    <w:rsid w:val="75458AB1"/>
    <w:rsid w:val="764AED2F"/>
    <w:rsid w:val="76C4C47C"/>
    <w:rsid w:val="7733B9A8"/>
    <w:rsid w:val="7894115B"/>
    <w:rsid w:val="795D2972"/>
    <w:rsid w:val="7B885511"/>
    <w:rsid w:val="7C295E18"/>
    <w:rsid w:val="7CCB75A7"/>
    <w:rsid w:val="7D1AB81C"/>
    <w:rsid w:val="7D201EC3"/>
    <w:rsid w:val="7D7AB6C8"/>
    <w:rsid w:val="7DFFEF56"/>
    <w:rsid w:val="7FAB8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6D2C7"/>
  <w15:chartTrackingRefBased/>
  <w15:docId w15:val="{3382A695-994C-41ED-8644-51FB7301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36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2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E5"/>
  </w:style>
  <w:style w:type="paragraph" w:styleId="Footer">
    <w:name w:val="footer"/>
    <w:basedOn w:val="Normal"/>
    <w:link w:val="FooterChar"/>
    <w:uiPriority w:val="99"/>
    <w:unhideWhenUsed/>
    <w:rsid w:val="00332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E5"/>
  </w:style>
  <w:style w:type="paragraph" w:styleId="NormalWeb">
    <w:name w:val="Normal (Web)"/>
    <w:basedOn w:val="Normal"/>
    <w:uiPriority w:val="99"/>
    <w:unhideWhenUsed/>
    <w:rsid w:val="00332C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1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62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D00F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8F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ipalliance.org/thriving-lives-toolki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9855de16be574a9a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SCECymru@wlga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SSCECymru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A5FA-19E3-47ED-BC48-214CB764E148}"/>
      </w:docPartPr>
      <w:docPartBody>
        <w:p w:rsidR="00010933" w:rsidRDefault="005B7389" w:rsidP="005B7389">
          <w:pPr>
            <w:pStyle w:val="DefaultPlaceholder-18540134382"/>
          </w:pPr>
          <w:r w:rsidRPr="00FA28F2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7168-1AE6-4EEE-8AC0-46890B8CA1C8}"/>
      </w:docPartPr>
      <w:docPartBody>
        <w:p w:rsidR="00CD44DC" w:rsidRDefault="00F8765F">
          <w:r w:rsidRPr="007B4E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5620C8917044C6AE10EA44F8D0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7169-C013-4BE4-AEAA-26116D8755AE}"/>
      </w:docPartPr>
      <w:docPartBody>
        <w:p w:rsidR="00447DB6" w:rsidRDefault="00381993" w:rsidP="00381993">
          <w:pPr>
            <w:pStyle w:val="715620C8917044C6AE10EA44F8D00B24"/>
          </w:pPr>
          <w:r w:rsidRPr="007B4E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7"/>
    <w:rsid w:val="00010933"/>
    <w:rsid w:val="001C4080"/>
    <w:rsid w:val="001E0AEA"/>
    <w:rsid w:val="001E66FA"/>
    <w:rsid w:val="002421CC"/>
    <w:rsid w:val="003212BF"/>
    <w:rsid w:val="00381993"/>
    <w:rsid w:val="00447DB6"/>
    <w:rsid w:val="005362A4"/>
    <w:rsid w:val="005B7389"/>
    <w:rsid w:val="005C5C4B"/>
    <w:rsid w:val="008A784C"/>
    <w:rsid w:val="009175A8"/>
    <w:rsid w:val="00952D72"/>
    <w:rsid w:val="00984714"/>
    <w:rsid w:val="009E0DC0"/>
    <w:rsid w:val="00A1391A"/>
    <w:rsid w:val="00A243E8"/>
    <w:rsid w:val="00B76877"/>
    <w:rsid w:val="00B856A6"/>
    <w:rsid w:val="00BD201A"/>
    <w:rsid w:val="00C56617"/>
    <w:rsid w:val="00CD44DC"/>
    <w:rsid w:val="00D15CB6"/>
    <w:rsid w:val="00DB65AB"/>
    <w:rsid w:val="00F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993"/>
    <w:rPr>
      <w:color w:val="808080"/>
    </w:rPr>
  </w:style>
  <w:style w:type="paragraph" w:customStyle="1" w:styleId="DefaultPlaceholder-18540134382">
    <w:name w:val="DefaultPlaceholder_-18540134382"/>
    <w:rsid w:val="005B7389"/>
    <w:rPr>
      <w:rFonts w:eastAsiaTheme="minorHAnsi"/>
      <w:lang w:eastAsia="en-US"/>
    </w:rPr>
  </w:style>
  <w:style w:type="paragraph" w:customStyle="1" w:styleId="715620C8917044C6AE10EA44F8D00B24">
    <w:name w:val="715620C8917044C6AE10EA44F8D00B24"/>
    <w:rsid w:val="00381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C3F7B5-28B7-463C-9653-214134B9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6D998-5F5F-47A1-B099-E524AD5EA42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17b5399-651a-4714-82c2-de7d0fcf8467"/>
    <ds:schemaRef ds:uri="http://purl.org/dc/terms/"/>
    <ds:schemaRef ds:uri="http://purl.org/dc/dcmitype/"/>
    <ds:schemaRef ds:uri="9c64d555-2e0a-41ff-a7ae-916f3d9e2d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5678C3-A598-4285-A7DC-D471612F7D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69CBC0-44DC-4B84-ABFF-F375C02B1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0</DocSecurity>
  <Lines>26</Lines>
  <Paragraphs>7</Paragraphs>
  <ScaleCrop>false</ScaleCrop>
  <Company>PCC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Yasmin</dc:creator>
  <cp:keywords/>
  <dc:description/>
  <cp:lastModifiedBy>Cara Lloyd-Roberts</cp:lastModifiedBy>
  <cp:revision>2</cp:revision>
  <dcterms:created xsi:type="dcterms:W3CDTF">2025-03-25T17:03:00Z</dcterms:created>
  <dcterms:modified xsi:type="dcterms:W3CDTF">2025-03-25T17:03:00Z</dcterms:modified>
  <cp:contentStatus>Bronze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